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F710A" w14:textId="77777777" w:rsidR="000F365C" w:rsidRDefault="000F365C" w:rsidP="00A302FC">
      <w:pPr>
        <w:pStyle w:val="PolicyHeading2"/>
      </w:pPr>
    </w:p>
    <w:p w14:paraId="3F33E8B0" w14:textId="77777777" w:rsidR="000F365C" w:rsidRPr="000F365C" w:rsidRDefault="000F365C" w:rsidP="00A302FC">
      <w:pPr>
        <w:pStyle w:val="PolicyHeading2"/>
        <w:rPr>
          <w:rFonts w:cs="Arial"/>
          <w:color w:val="auto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F365C" w:rsidRPr="000F365C" w14:paraId="42A6EC1F" w14:textId="77777777" w:rsidTr="00106EC6">
        <w:tc>
          <w:tcPr>
            <w:tcW w:w="9067" w:type="dxa"/>
            <w:shd w:val="clear" w:color="auto" w:fill="D9E2F3" w:themeFill="accent1" w:themeFillTint="33"/>
          </w:tcPr>
          <w:p w14:paraId="4C004D6B" w14:textId="45E9AA87" w:rsidR="00B048B3" w:rsidRPr="000F365C" w:rsidRDefault="00B048B3">
            <w:pPr>
              <w:rPr>
                <w:rFonts w:ascii="Arial" w:hAnsi="Arial" w:cs="Arial"/>
                <w:b/>
                <w:bCs/>
              </w:rPr>
            </w:pPr>
            <w:r w:rsidRPr="000F365C">
              <w:rPr>
                <w:rFonts w:ascii="Arial" w:hAnsi="Arial" w:cs="Arial"/>
                <w:b/>
                <w:bCs/>
              </w:rPr>
              <w:t>In Attendance:</w:t>
            </w:r>
          </w:p>
        </w:tc>
      </w:tr>
      <w:tr w:rsidR="000F365C" w:rsidRPr="000F365C" w14:paraId="158A5C31" w14:textId="77777777" w:rsidTr="00F445AC">
        <w:tc>
          <w:tcPr>
            <w:tcW w:w="9067" w:type="dxa"/>
          </w:tcPr>
          <w:p w14:paraId="51647286" w14:textId="3AE73EEB" w:rsidR="004000CA" w:rsidRPr="0044208C" w:rsidRDefault="00CD0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Tom Beasley (TB) </w:t>
            </w:r>
            <w:r w:rsidRPr="000F365C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Active Gloucestershire</w:t>
            </w:r>
          </w:p>
        </w:tc>
      </w:tr>
      <w:tr w:rsidR="000F365C" w:rsidRPr="000F365C" w14:paraId="4EBA702C" w14:textId="77777777" w:rsidTr="00F445AC">
        <w:tc>
          <w:tcPr>
            <w:tcW w:w="9067" w:type="dxa"/>
          </w:tcPr>
          <w:p w14:paraId="5508D404" w14:textId="31685504" w:rsidR="00856E16" w:rsidRPr="0044208C" w:rsidRDefault="00856E16">
            <w:pPr>
              <w:rPr>
                <w:rFonts w:ascii="Arial" w:hAnsi="Arial" w:cs="Arial"/>
              </w:rPr>
            </w:pPr>
            <w:r w:rsidRPr="0044208C">
              <w:rPr>
                <w:rFonts w:ascii="Arial" w:hAnsi="Arial" w:cs="Arial"/>
              </w:rPr>
              <w:t>Matt Lennard (ML) – Gloucestershire VCS</w:t>
            </w:r>
            <w:r w:rsidR="001341FA">
              <w:rPr>
                <w:rFonts w:ascii="Arial" w:hAnsi="Arial" w:cs="Arial"/>
              </w:rPr>
              <w:t>E</w:t>
            </w:r>
            <w:r w:rsidRPr="0044208C">
              <w:rPr>
                <w:rFonts w:ascii="Arial" w:hAnsi="Arial" w:cs="Arial"/>
              </w:rPr>
              <w:t xml:space="preserve"> Alliance</w:t>
            </w:r>
          </w:p>
        </w:tc>
      </w:tr>
      <w:tr w:rsidR="00CD0D0D" w:rsidRPr="000F365C" w14:paraId="2B6A8F71" w14:textId="77777777" w:rsidTr="00F445AC">
        <w:tc>
          <w:tcPr>
            <w:tcW w:w="9067" w:type="dxa"/>
          </w:tcPr>
          <w:p w14:paraId="0BCBFB0B" w14:textId="3ACE2E4D" w:rsidR="00CD0D0D" w:rsidRPr="0044208C" w:rsidRDefault="00CD0D0D" w:rsidP="00CD0D0D">
            <w:pPr>
              <w:rPr>
                <w:rFonts w:ascii="Arial" w:hAnsi="Arial" w:cs="Arial"/>
              </w:rPr>
            </w:pPr>
            <w:r w:rsidRPr="0044208C">
              <w:rPr>
                <w:rFonts w:ascii="Arial" w:eastAsia="Times New Roman" w:hAnsi="Arial" w:cs="Arial"/>
                <w:lang w:eastAsia="en-GB"/>
              </w:rPr>
              <w:t>Vicci Livingstone-Thompson (VLT) – Inclusion Gloucestershire </w:t>
            </w:r>
          </w:p>
        </w:tc>
      </w:tr>
      <w:tr w:rsidR="00CD0D0D" w:rsidRPr="000F365C" w14:paraId="5AB212A4" w14:textId="77777777" w:rsidTr="00F445AC">
        <w:tc>
          <w:tcPr>
            <w:tcW w:w="9067" w:type="dxa"/>
          </w:tcPr>
          <w:p w14:paraId="078D819D" w14:textId="6D4AE6E2" w:rsidR="00682509" w:rsidRPr="0044208C" w:rsidRDefault="00682509" w:rsidP="00CD0D0D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Maggie Grady (MG)</w:t>
            </w:r>
            <w:r w:rsidR="00D2296A"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</w:rPr>
              <w:t xml:space="preserve"> Mindsong</w:t>
            </w:r>
          </w:p>
        </w:tc>
      </w:tr>
      <w:tr w:rsidR="00CD0D0D" w:rsidRPr="000F365C" w14:paraId="0AD078E6" w14:textId="77777777" w:rsidTr="00F445AC">
        <w:tc>
          <w:tcPr>
            <w:tcW w:w="9067" w:type="dxa"/>
          </w:tcPr>
          <w:p w14:paraId="0A1CB821" w14:textId="7621078C" w:rsidR="00CD0D0D" w:rsidRPr="0044208C" w:rsidRDefault="00D2296A" w:rsidP="00CD0D0D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Nicole Hastie (NH) </w:t>
            </w:r>
            <w:r w:rsidR="00E84377">
              <w:rPr>
                <w:rFonts w:ascii="Arial" w:eastAsia="Times New Roman" w:hAnsi="Arial" w:cs="Arial"/>
                <w:lang w:eastAsia="en-GB"/>
              </w:rPr>
              <w:t>–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E84377">
              <w:rPr>
                <w:rFonts w:ascii="Arial" w:eastAsia="Times New Roman" w:hAnsi="Arial" w:cs="Arial"/>
                <w:lang w:eastAsia="en-GB"/>
              </w:rPr>
              <w:t>Active Impact</w:t>
            </w:r>
          </w:p>
        </w:tc>
      </w:tr>
      <w:tr w:rsidR="00CD0D0D" w:rsidRPr="000F365C" w14:paraId="21FF1183" w14:textId="77777777" w:rsidTr="00F445AC">
        <w:tc>
          <w:tcPr>
            <w:tcW w:w="9067" w:type="dxa"/>
          </w:tcPr>
          <w:p w14:paraId="5320879A" w14:textId="294FC147" w:rsidR="00CD0D0D" w:rsidRPr="0044208C" w:rsidRDefault="00E84377" w:rsidP="00CD0D0D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Lisa Wilson (LW) – GL11</w:t>
            </w:r>
          </w:p>
        </w:tc>
      </w:tr>
      <w:tr w:rsidR="00CD0D0D" w:rsidRPr="000F365C" w14:paraId="49AD40EA" w14:textId="77777777" w:rsidTr="00F445AC">
        <w:tc>
          <w:tcPr>
            <w:tcW w:w="9067" w:type="dxa"/>
          </w:tcPr>
          <w:p w14:paraId="7507DCC4" w14:textId="4934C347" w:rsidR="00CD0D0D" w:rsidRPr="0044208C" w:rsidRDefault="00242AA5" w:rsidP="00CD0D0D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Jason Dunsford (JD) – </w:t>
            </w:r>
            <w:r w:rsidR="00746C7C">
              <w:rPr>
                <w:rFonts w:ascii="Arial" w:hAnsi="Arial" w:cs="Arial"/>
              </w:rPr>
              <w:t>Gloucestershire Gateway Trust</w:t>
            </w:r>
          </w:p>
        </w:tc>
      </w:tr>
      <w:tr w:rsidR="00C3273A" w:rsidRPr="000F365C" w14:paraId="74162136" w14:textId="77777777" w:rsidTr="00F445AC">
        <w:tc>
          <w:tcPr>
            <w:tcW w:w="9067" w:type="dxa"/>
          </w:tcPr>
          <w:p w14:paraId="5E72C5AB" w14:textId="316685AB" w:rsidR="00C3273A" w:rsidRDefault="00C3273A" w:rsidP="00CD0D0D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Sarah Bourne </w:t>
            </w:r>
            <w:r w:rsidR="00A059B6">
              <w:rPr>
                <w:rFonts w:ascii="Arial" w:hAnsi="Arial" w:cs="Arial"/>
              </w:rPr>
              <w:t xml:space="preserve">(SB) – The </w:t>
            </w:r>
            <w:r w:rsidR="00C5233D">
              <w:rPr>
                <w:rFonts w:ascii="Arial" w:hAnsi="Arial" w:cs="Arial"/>
              </w:rPr>
              <w:t>Churn Project</w:t>
            </w:r>
          </w:p>
        </w:tc>
      </w:tr>
      <w:tr w:rsidR="00C5233D" w:rsidRPr="000F365C" w14:paraId="36F99AFD" w14:textId="77777777" w:rsidTr="00F445AC">
        <w:tc>
          <w:tcPr>
            <w:tcW w:w="9067" w:type="dxa"/>
          </w:tcPr>
          <w:p w14:paraId="61E55BA4" w14:textId="5E95BC5E" w:rsidR="00C5233D" w:rsidRDefault="00C5233D" w:rsidP="00CD0D0D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Michelle Vaughan (MV) </w:t>
            </w:r>
            <w:r w:rsidR="003062C2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3062C2">
              <w:rPr>
                <w:rFonts w:ascii="Arial" w:hAnsi="Arial" w:cs="Arial"/>
              </w:rPr>
              <w:t>Caring for Communities</w:t>
            </w:r>
            <w:r w:rsidR="001341FA">
              <w:rPr>
                <w:rFonts w:ascii="Arial" w:hAnsi="Arial" w:cs="Arial"/>
              </w:rPr>
              <w:t xml:space="preserve"> and People (CCP)</w:t>
            </w:r>
          </w:p>
        </w:tc>
      </w:tr>
      <w:tr w:rsidR="00BE3CF0" w:rsidRPr="000F365C" w14:paraId="1727495A" w14:textId="77777777" w:rsidTr="00F445AC">
        <w:tc>
          <w:tcPr>
            <w:tcW w:w="9067" w:type="dxa"/>
          </w:tcPr>
          <w:p w14:paraId="0E8B757F" w14:textId="5E7B409C" w:rsidR="00BE3CF0" w:rsidRDefault="00BE3CF0" w:rsidP="00CD0D0D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</w:t>
            </w:r>
            <w:r w:rsidR="002A0CEC">
              <w:rPr>
                <w:rFonts w:ascii="Arial" w:hAnsi="Arial" w:cs="Arial"/>
              </w:rPr>
              <w:t xml:space="preserve">ucy Moriarty (LM) – Gloucestershire Wildlife Trust </w:t>
            </w:r>
          </w:p>
        </w:tc>
      </w:tr>
      <w:tr w:rsidR="00F773EC" w:rsidRPr="000F365C" w14:paraId="15F021DD" w14:textId="77777777" w:rsidTr="00F445AC">
        <w:tc>
          <w:tcPr>
            <w:tcW w:w="9067" w:type="dxa"/>
          </w:tcPr>
          <w:p w14:paraId="22C5B652" w14:textId="79B82020" w:rsidR="00F773EC" w:rsidRDefault="008D43D5" w:rsidP="00CD0D0D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Elizabeth Hall (EH) </w:t>
            </w:r>
            <w:r w:rsidR="00BB2E44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3C76B9">
              <w:rPr>
                <w:rFonts w:ascii="Arial" w:hAnsi="Arial" w:cs="Arial"/>
              </w:rPr>
              <w:t>Citiz</w:t>
            </w:r>
            <w:r w:rsidR="00BB2E44">
              <w:rPr>
                <w:rFonts w:ascii="Arial" w:hAnsi="Arial" w:cs="Arial"/>
              </w:rPr>
              <w:t>ens Advice Stroud &amp; Cotswolds</w:t>
            </w:r>
          </w:p>
        </w:tc>
      </w:tr>
      <w:tr w:rsidR="00BB2E44" w:rsidRPr="000F365C" w14:paraId="53BBD9B8" w14:textId="77777777" w:rsidTr="00F445AC">
        <w:tc>
          <w:tcPr>
            <w:tcW w:w="9067" w:type="dxa"/>
          </w:tcPr>
          <w:p w14:paraId="770D4924" w14:textId="765E9F74" w:rsidR="00BB2E44" w:rsidRDefault="00627E70" w:rsidP="00CD0D0D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Julia Glaudot </w:t>
            </w:r>
            <w:r w:rsidR="00D609CB">
              <w:rPr>
                <w:rFonts w:ascii="Arial" w:hAnsi="Arial" w:cs="Arial"/>
              </w:rPr>
              <w:t xml:space="preserve">(JG) </w:t>
            </w:r>
            <w:r w:rsidR="00D10BAB">
              <w:rPr>
                <w:rFonts w:ascii="Arial" w:hAnsi="Arial" w:cs="Arial"/>
              </w:rPr>
              <w:t>–</w:t>
            </w:r>
            <w:r w:rsidR="00D609CB">
              <w:rPr>
                <w:rFonts w:ascii="Arial" w:hAnsi="Arial" w:cs="Arial"/>
              </w:rPr>
              <w:t xml:space="preserve"> Mindsong</w:t>
            </w:r>
            <w:r w:rsidR="00D10BAB">
              <w:rPr>
                <w:rFonts w:ascii="Arial" w:hAnsi="Arial" w:cs="Arial"/>
              </w:rPr>
              <w:t xml:space="preserve"> (via TEAMS)</w:t>
            </w:r>
          </w:p>
        </w:tc>
      </w:tr>
      <w:tr w:rsidR="00D609CB" w:rsidRPr="000F365C" w14:paraId="0706C1C1" w14:textId="77777777" w:rsidTr="00F445AC">
        <w:tc>
          <w:tcPr>
            <w:tcW w:w="9067" w:type="dxa"/>
          </w:tcPr>
          <w:p w14:paraId="4BEABAA2" w14:textId="56C93F0B" w:rsidR="00D609CB" w:rsidRDefault="00622EB2" w:rsidP="00CD0D0D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Katie Tucker (KT) – </w:t>
            </w:r>
            <w:r w:rsidR="00D74FDB">
              <w:rPr>
                <w:rFonts w:ascii="Arial" w:hAnsi="Arial" w:cs="Arial"/>
              </w:rPr>
              <w:t xml:space="preserve">Kingfisher </w:t>
            </w:r>
            <w:r>
              <w:rPr>
                <w:rFonts w:ascii="Arial" w:hAnsi="Arial" w:cs="Arial"/>
              </w:rPr>
              <w:t>Treasure Seekers</w:t>
            </w:r>
          </w:p>
        </w:tc>
      </w:tr>
      <w:tr w:rsidR="00393D60" w:rsidRPr="000F365C" w14:paraId="255CBDA1" w14:textId="77777777" w:rsidTr="00F445AC">
        <w:tc>
          <w:tcPr>
            <w:tcW w:w="9067" w:type="dxa"/>
          </w:tcPr>
          <w:p w14:paraId="295E6530" w14:textId="41F811A7" w:rsidR="00393D60" w:rsidRDefault="005F5D30" w:rsidP="00CD0D0D">
            <w:pPr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Angela Gilbert (AG) - GRCC</w:t>
            </w:r>
          </w:p>
        </w:tc>
      </w:tr>
    </w:tbl>
    <w:p w14:paraId="40A5B73A" w14:textId="77777777" w:rsidR="00EB0F6F" w:rsidRPr="000F365C" w:rsidRDefault="00EB0F6F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365C" w:rsidRPr="000F365C" w14:paraId="332C13AF" w14:textId="77777777" w:rsidTr="00106EC6">
        <w:tc>
          <w:tcPr>
            <w:tcW w:w="9016" w:type="dxa"/>
            <w:shd w:val="clear" w:color="auto" w:fill="D9E2F3" w:themeFill="accent1" w:themeFillTint="33"/>
          </w:tcPr>
          <w:p w14:paraId="7D7601B2" w14:textId="1BBCDE7A" w:rsidR="00106EC6" w:rsidRPr="000F365C" w:rsidRDefault="00106EC6">
            <w:pPr>
              <w:rPr>
                <w:rFonts w:ascii="Arial" w:hAnsi="Arial" w:cs="Arial"/>
                <w:b/>
                <w:bCs/>
              </w:rPr>
            </w:pPr>
            <w:r w:rsidRPr="000F365C">
              <w:rPr>
                <w:rFonts w:ascii="Arial" w:hAnsi="Arial" w:cs="Arial"/>
                <w:b/>
                <w:bCs/>
              </w:rPr>
              <w:t>Apologies:</w:t>
            </w:r>
          </w:p>
        </w:tc>
      </w:tr>
      <w:tr w:rsidR="004C6919" w:rsidRPr="000F365C" w14:paraId="42B00984" w14:textId="77777777" w:rsidTr="00EB0F6F">
        <w:trPr>
          <w:trHeight w:val="123"/>
        </w:trPr>
        <w:tc>
          <w:tcPr>
            <w:tcW w:w="9016" w:type="dxa"/>
          </w:tcPr>
          <w:p w14:paraId="06C8068D" w14:textId="64DE1E03" w:rsidR="004C6919" w:rsidRPr="000F365C" w:rsidRDefault="00CD0D0D" w:rsidP="00812105">
            <w:pPr>
              <w:rPr>
                <w:rFonts w:ascii="Arial" w:eastAsia="Times New Roman" w:hAnsi="Arial" w:cs="Arial"/>
                <w:lang w:eastAsia="en-GB"/>
              </w:rPr>
            </w:pPr>
            <w:r w:rsidRPr="0044208C">
              <w:rPr>
                <w:rFonts w:ascii="Arial" w:eastAsia="Times New Roman" w:hAnsi="Arial" w:cs="Arial"/>
                <w:lang w:eastAsia="en-GB"/>
              </w:rPr>
              <w:t>Chris Brown (CB) – Forest Voluntary Action Forum </w:t>
            </w:r>
          </w:p>
        </w:tc>
      </w:tr>
      <w:tr w:rsidR="00386602" w:rsidRPr="000F365C" w14:paraId="59997677" w14:textId="77777777" w:rsidTr="00EB0F6F">
        <w:trPr>
          <w:trHeight w:val="123"/>
        </w:trPr>
        <w:tc>
          <w:tcPr>
            <w:tcW w:w="9016" w:type="dxa"/>
          </w:tcPr>
          <w:p w14:paraId="7669F2ED" w14:textId="4A8368EC" w:rsidR="00386602" w:rsidRPr="000F365C" w:rsidRDefault="00F773EC" w:rsidP="00386602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Ben Ward (BW) </w:t>
            </w:r>
            <w:r w:rsidR="00E01365">
              <w:rPr>
                <w:rFonts w:ascii="Arial" w:eastAsia="Times New Roman" w:hAnsi="Arial" w:cs="Arial"/>
                <w:lang w:eastAsia="en-GB"/>
              </w:rPr>
              <w:t>–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E01365">
              <w:rPr>
                <w:rFonts w:ascii="Arial" w:eastAsia="Times New Roman" w:hAnsi="Arial" w:cs="Arial"/>
                <w:lang w:eastAsia="en-GB"/>
              </w:rPr>
              <w:t>World Jungle</w:t>
            </w:r>
          </w:p>
        </w:tc>
      </w:tr>
      <w:tr w:rsidR="00386602" w:rsidRPr="000F365C" w14:paraId="3629166A" w14:textId="77777777" w:rsidTr="00EB0F6F">
        <w:trPr>
          <w:trHeight w:val="123"/>
        </w:trPr>
        <w:tc>
          <w:tcPr>
            <w:tcW w:w="9016" w:type="dxa"/>
          </w:tcPr>
          <w:p w14:paraId="6F62A38C" w14:textId="74ED44D2" w:rsidR="00386602" w:rsidRPr="000F365C" w:rsidRDefault="00406B4B" w:rsidP="00386602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Joanna Hammond (JH) – Cotswold Friends</w:t>
            </w:r>
          </w:p>
        </w:tc>
      </w:tr>
      <w:tr w:rsidR="00386602" w:rsidRPr="000F365C" w14:paraId="236EEA73" w14:textId="77777777" w:rsidTr="00EB0F6F">
        <w:trPr>
          <w:trHeight w:val="123"/>
        </w:trPr>
        <w:tc>
          <w:tcPr>
            <w:tcW w:w="9016" w:type="dxa"/>
          </w:tcPr>
          <w:p w14:paraId="36DEFBCE" w14:textId="3FF02150" w:rsidR="00386602" w:rsidRPr="000F365C" w:rsidRDefault="00487D39" w:rsidP="00386602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Andrew Embling (AE) – Wilde Earth Journeys</w:t>
            </w:r>
          </w:p>
        </w:tc>
      </w:tr>
      <w:tr w:rsidR="003A7B0E" w:rsidRPr="000F365C" w14:paraId="186F4561" w14:textId="77777777" w:rsidTr="00EB0F6F">
        <w:trPr>
          <w:trHeight w:val="123"/>
        </w:trPr>
        <w:tc>
          <w:tcPr>
            <w:tcW w:w="9016" w:type="dxa"/>
          </w:tcPr>
          <w:p w14:paraId="5A375972" w14:textId="76BA1CDC" w:rsidR="003A7B0E" w:rsidRDefault="003A7B0E" w:rsidP="00386602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Andy Herbert (AH) </w:t>
            </w:r>
            <w:r w:rsidR="007E7B0F">
              <w:rPr>
                <w:rFonts w:ascii="Arial" w:eastAsia="Times New Roman" w:hAnsi="Arial" w:cs="Arial"/>
                <w:lang w:eastAsia="en-GB"/>
              </w:rPr>
              <w:t>–</w:t>
            </w: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7E7B0F">
              <w:rPr>
                <w:rFonts w:ascii="Arial" w:eastAsia="Times New Roman" w:hAnsi="Arial" w:cs="Arial"/>
                <w:lang w:eastAsia="en-GB"/>
              </w:rPr>
              <w:t>Move More</w:t>
            </w:r>
          </w:p>
        </w:tc>
      </w:tr>
      <w:tr w:rsidR="007E7B0F" w:rsidRPr="000F365C" w14:paraId="03B4CC82" w14:textId="77777777" w:rsidTr="00EB0F6F">
        <w:trPr>
          <w:trHeight w:val="123"/>
        </w:trPr>
        <w:tc>
          <w:tcPr>
            <w:tcW w:w="9016" w:type="dxa"/>
          </w:tcPr>
          <w:p w14:paraId="4CB62BA2" w14:textId="00A61E10" w:rsidR="007E7B0F" w:rsidRDefault="007E7B0F" w:rsidP="00386602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Victoria Robson (VR) – The Door</w:t>
            </w:r>
          </w:p>
        </w:tc>
      </w:tr>
      <w:tr w:rsidR="003A40B4" w:rsidRPr="000F365C" w14:paraId="3F08B129" w14:textId="77777777" w:rsidTr="00EB0F6F">
        <w:trPr>
          <w:trHeight w:val="123"/>
        </w:trPr>
        <w:tc>
          <w:tcPr>
            <w:tcW w:w="9016" w:type="dxa"/>
          </w:tcPr>
          <w:p w14:paraId="61DB8EF8" w14:textId="04A50044" w:rsidR="003A40B4" w:rsidRDefault="003A40B4" w:rsidP="00386602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</w:rPr>
              <w:t>Tracy Clark (TC) – Young Gloucestershire</w:t>
            </w:r>
          </w:p>
        </w:tc>
      </w:tr>
    </w:tbl>
    <w:p w14:paraId="24EC53F2" w14:textId="77777777" w:rsidR="00106EC6" w:rsidRPr="000F365C" w:rsidRDefault="00106EC6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0F365C" w:rsidRPr="000F365C" w14:paraId="14A7E384" w14:textId="77777777" w:rsidTr="00106EC6">
        <w:tc>
          <w:tcPr>
            <w:tcW w:w="9067" w:type="dxa"/>
            <w:shd w:val="clear" w:color="auto" w:fill="D9E2F3" w:themeFill="accent1" w:themeFillTint="33"/>
          </w:tcPr>
          <w:p w14:paraId="4C967DD3" w14:textId="369B0490" w:rsidR="00F445AC" w:rsidRPr="000F365C" w:rsidRDefault="00F445AC">
            <w:pPr>
              <w:rPr>
                <w:rFonts w:ascii="Arial" w:hAnsi="Arial" w:cs="Arial"/>
                <w:b/>
                <w:bCs/>
              </w:rPr>
            </w:pPr>
            <w:r w:rsidRPr="000F365C">
              <w:rPr>
                <w:rFonts w:ascii="Arial" w:hAnsi="Arial" w:cs="Arial"/>
                <w:b/>
                <w:bCs/>
              </w:rPr>
              <w:t>Guests</w:t>
            </w:r>
            <w:r w:rsidR="00106EC6" w:rsidRPr="000F365C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0F365C" w:rsidRPr="000F365C" w14:paraId="697E1957" w14:textId="77777777" w:rsidTr="00F445AC">
        <w:tc>
          <w:tcPr>
            <w:tcW w:w="9067" w:type="dxa"/>
          </w:tcPr>
          <w:p w14:paraId="61B7F6A6" w14:textId="0482C554" w:rsidR="00106EC6" w:rsidRPr="000F365C" w:rsidRDefault="00C21C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Sarah Truelove (ST) </w:t>
            </w:r>
            <w:r w:rsidR="00410855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410855">
              <w:rPr>
                <w:rFonts w:ascii="Arial" w:hAnsi="Arial" w:cs="Arial"/>
              </w:rPr>
              <w:t>NHS Gloucestershire</w:t>
            </w:r>
          </w:p>
        </w:tc>
      </w:tr>
      <w:tr w:rsidR="00C21C15" w:rsidRPr="000F365C" w14:paraId="1D81E919" w14:textId="77777777" w:rsidTr="00F445AC">
        <w:tc>
          <w:tcPr>
            <w:tcW w:w="9067" w:type="dxa"/>
          </w:tcPr>
          <w:p w14:paraId="2110D32B" w14:textId="2A34C1BF" w:rsidR="00C21C15" w:rsidRDefault="00C21C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Hannah Gorf (HG) </w:t>
            </w:r>
            <w:r w:rsidR="0052031B">
              <w:rPr>
                <w:rFonts w:ascii="Arial" w:hAnsi="Arial" w:cs="Arial"/>
              </w:rPr>
              <w:t>–</w:t>
            </w:r>
            <w:r>
              <w:rPr>
                <w:rFonts w:ascii="Arial" w:hAnsi="Arial" w:cs="Arial"/>
              </w:rPr>
              <w:t xml:space="preserve"> </w:t>
            </w:r>
            <w:r w:rsidR="0052031B">
              <w:rPr>
                <w:rFonts w:ascii="Arial" w:hAnsi="Arial" w:cs="Arial"/>
              </w:rPr>
              <w:t>NHS Gloucestershire</w:t>
            </w:r>
          </w:p>
        </w:tc>
      </w:tr>
    </w:tbl>
    <w:p w14:paraId="5586D625" w14:textId="3C6489C1" w:rsidR="00F445AC" w:rsidRPr="000F365C" w:rsidRDefault="00F445AC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F365C" w:rsidRPr="000F365C" w14:paraId="26981605" w14:textId="77777777" w:rsidTr="00E8047E">
        <w:tc>
          <w:tcPr>
            <w:tcW w:w="9016" w:type="dxa"/>
            <w:shd w:val="clear" w:color="auto" w:fill="D9E2F3" w:themeFill="accent1" w:themeFillTint="33"/>
          </w:tcPr>
          <w:p w14:paraId="430EB73A" w14:textId="427B7A03" w:rsidR="00F445AC" w:rsidRPr="000F365C" w:rsidRDefault="00E03670">
            <w:pPr>
              <w:rPr>
                <w:rFonts w:ascii="Arial" w:hAnsi="Arial" w:cs="Arial"/>
                <w:b/>
                <w:bCs/>
              </w:rPr>
            </w:pPr>
            <w:r w:rsidRPr="000F365C">
              <w:rPr>
                <w:rFonts w:ascii="Arial" w:hAnsi="Arial" w:cs="Arial"/>
                <w:b/>
                <w:bCs/>
              </w:rPr>
              <w:t>Minutes</w:t>
            </w:r>
            <w:r w:rsidR="00F445AC" w:rsidRPr="000F365C">
              <w:rPr>
                <w:rFonts w:ascii="Arial" w:hAnsi="Arial" w:cs="Arial"/>
                <w:b/>
                <w:bCs/>
              </w:rPr>
              <w:t xml:space="preserve"> by:</w:t>
            </w:r>
          </w:p>
        </w:tc>
      </w:tr>
      <w:tr w:rsidR="00F445AC" w:rsidRPr="000F365C" w14:paraId="7288244E" w14:textId="77777777" w:rsidTr="00F445AC">
        <w:tc>
          <w:tcPr>
            <w:tcW w:w="9016" w:type="dxa"/>
          </w:tcPr>
          <w:p w14:paraId="33919183" w14:textId="12E660A6" w:rsidR="00F445AC" w:rsidRPr="000F365C" w:rsidRDefault="00C356F7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lang w:eastAsia="en-GB"/>
              </w:rPr>
              <w:t>Charlotte Ludbrook</w:t>
            </w:r>
            <w:r w:rsidR="00FD63EC" w:rsidRPr="000F365C">
              <w:rPr>
                <w:rFonts w:ascii="Arial" w:eastAsia="Times New Roman" w:hAnsi="Arial" w:cs="Arial"/>
                <w:lang w:eastAsia="en-GB"/>
              </w:rPr>
              <w:t xml:space="preserve"> (</w:t>
            </w:r>
            <w:r>
              <w:rPr>
                <w:rFonts w:ascii="Arial" w:eastAsia="Times New Roman" w:hAnsi="Arial" w:cs="Arial"/>
                <w:lang w:eastAsia="en-GB"/>
              </w:rPr>
              <w:t>CL</w:t>
            </w:r>
            <w:r w:rsidR="00FD63EC" w:rsidRPr="000F365C">
              <w:rPr>
                <w:rFonts w:ascii="Arial" w:eastAsia="Times New Roman" w:hAnsi="Arial" w:cs="Arial"/>
                <w:lang w:eastAsia="en-GB"/>
              </w:rPr>
              <w:t>) – Gloucestershire VCS Alliance </w:t>
            </w:r>
          </w:p>
        </w:tc>
      </w:tr>
    </w:tbl>
    <w:p w14:paraId="776B958B" w14:textId="77777777" w:rsidR="00A561CD" w:rsidRPr="000F365C" w:rsidRDefault="00A561CD" w:rsidP="00A561CD">
      <w:pPr>
        <w:spacing w:after="0"/>
        <w:rPr>
          <w:rFonts w:ascii="Arial" w:hAnsi="Arial" w:cs="Arial"/>
        </w:rPr>
      </w:pPr>
    </w:p>
    <w:p w14:paraId="13DAA2AE" w14:textId="38A1D851" w:rsidR="00D7374A" w:rsidRPr="000F365C" w:rsidRDefault="009839F7">
      <w:pPr>
        <w:rPr>
          <w:rFonts w:ascii="Arial" w:hAnsi="Arial" w:cs="Arial"/>
        </w:rPr>
      </w:pPr>
      <w:r w:rsidRPr="001148DA">
        <w:rPr>
          <w:rFonts w:ascii="Arial" w:hAnsi="Arial" w:cs="Arial"/>
          <w:i/>
          <w:iCs/>
        </w:rPr>
        <w:t xml:space="preserve">The meeting commenced at </w:t>
      </w:r>
      <w:r w:rsidR="00FC4F16">
        <w:rPr>
          <w:rFonts w:ascii="Arial" w:hAnsi="Arial" w:cs="Arial"/>
          <w:i/>
          <w:iCs/>
        </w:rPr>
        <w:t>14:</w:t>
      </w:r>
      <w:r w:rsidR="00215D5A">
        <w:rPr>
          <w:rFonts w:ascii="Arial" w:hAnsi="Arial" w:cs="Arial"/>
          <w:i/>
          <w:iCs/>
        </w:rPr>
        <w:t>3</w:t>
      </w:r>
      <w:r w:rsidR="00BA7934">
        <w:rPr>
          <w:rFonts w:ascii="Arial" w:hAnsi="Arial" w:cs="Arial"/>
          <w:i/>
          <w:iCs/>
        </w:rPr>
        <w:t>5</w:t>
      </w:r>
    </w:p>
    <w:p w14:paraId="1879CAE3" w14:textId="77777777" w:rsidR="00D7374A" w:rsidRPr="000F365C" w:rsidRDefault="00D7374A">
      <w:pPr>
        <w:rPr>
          <w:rFonts w:ascii="Arial" w:hAnsi="Arial" w:cs="Arial"/>
        </w:rPr>
      </w:pPr>
    </w:p>
    <w:tbl>
      <w:tblPr>
        <w:tblStyle w:val="TableGrid"/>
        <w:tblW w:w="9021" w:type="dxa"/>
        <w:tblInd w:w="-5" w:type="dxa"/>
        <w:tblLook w:val="04A0" w:firstRow="1" w:lastRow="0" w:firstColumn="1" w:lastColumn="0" w:noHBand="0" w:noVBand="1"/>
      </w:tblPr>
      <w:tblGrid>
        <w:gridCol w:w="851"/>
        <w:gridCol w:w="7037"/>
        <w:gridCol w:w="1133"/>
      </w:tblGrid>
      <w:tr w:rsidR="00954C52" w:rsidRPr="000F365C" w14:paraId="0FBE26C7" w14:textId="77777777" w:rsidTr="00954C52">
        <w:tc>
          <w:tcPr>
            <w:tcW w:w="851" w:type="dxa"/>
            <w:shd w:val="clear" w:color="auto" w:fill="D9E2F3" w:themeFill="accent1" w:themeFillTint="33"/>
          </w:tcPr>
          <w:p w14:paraId="40FFD34D" w14:textId="45E041EF" w:rsidR="00954C52" w:rsidRPr="000F365C" w:rsidRDefault="00954C52" w:rsidP="009550A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7037" w:type="dxa"/>
            <w:shd w:val="clear" w:color="auto" w:fill="D9E2F3" w:themeFill="accent1" w:themeFillTint="33"/>
          </w:tcPr>
          <w:p w14:paraId="3F602618" w14:textId="2BED1308" w:rsidR="00954C52" w:rsidRPr="000F365C" w:rsidRDefault="00954C52" w:rsidP="009550A6">
            <w:pPr>
              <w:rPr>
                <w:rFonts w:ascii="Arial" w:hAnsi="Arial" w:cs="Arial"/>
                <w:b/>
                <w:bCs/>
              </w:rPr>
            </w:pPr>
            <w:r w:rsidRPr="000F365C">
              <w:rPr>
                <w:rFonts w:ascii="Arial" w:hAnsi="Arial" w:cs="Arial"/>
                <w:b/>
                <w:bCs/>
              </w:rPr>
              <w:t>Welcome, introductions and apologies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1EA2C9D" w14:textId="5BE92D81" w:rsidR="00954C52" w:rsidRPr="000F365C" w:rsidRDefault="00954C52" w:rsidP="00935B3C">
            <w:pPr>
              <w:rPr>
                <w:rFonts w:ascii="Arial" w:hAnsi="Arial" w:cs="Arial"/>
                <w:b/>
                <w:bCs/>
              </w:rPr>
            </w:pPr>
            <w:r w:rsidRPr="000F365C">
              <w:rPr>
                <w:rFonts w:ascii="Arial" w:hAnsi="Arial" w:cs="Arial"/>
                <w:b/>
                <w:bCs/>
              </w:rPr>
              <w:t>ACTION</w:t>
            </w:r>
          </w:p>
        </w:tc>
      </w:tr>
      <w:tr w:rsidR="00954C52" w:rsidRPr="000F365C" w14:paraId="204C51E1" w14:textId="77777777" w:rsidTr="00954C52">
        <w:tc>
          <w:tcPr>
            <w:tcW w:w="851" w:type="dxa"/>
          </w:tcPr>
          <w:p w14:paraId="6726D62E" w14:textId="77777777" w:rsidR="00954C52" w:rsidRPr="000F365C" w:rsidRDefault="00954C52" w:rsidP="00F8082A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037" w:type="dxa"/>
          </w:tcPr>
          <w:p w14:paraId="268FBCC3" w14:textId="315A100F" w:rsidR="00954C52" w:rsidRPr="000F365C" w:rsidRDefault="00954C52" w:rsidP="00F8082A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52ADA67D" w14:textId="7D49706A" w:rsidR="00954C52" w:rsidRPr="000F365C" w:rsidRDefault="00051E49" w:rsidP="00F8082A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VLT</w:t>
            </w:r>
            <w:r w:rsidR="00954C52" w:rsidRPr="000F365C">
              <w:rPr>
                <w:rFonts w:ascii="Arial" w:eastAsia="Times New Roman" w:hAnsi="Arial" w:cs="Arial"/>
                <w:lang w:eastAsia="en-GB"/>
              </w:rPr>
              <w:t xml:space="preserve"> welcomed everyone to the meeting</w:t>
            </w:r>
            <w:r w:rsidR="00954C52">
              <w:rPr>
                <w:rFonts w:ascii="Arial" w:eastAsia="Times New Roman" w:hAnsi="Arial" w:cs="Arial"/>
                <w:lang w:eastAsia="en-GB"/>
              </w:rPr>
              <w:t xml:space="preserve"> and intro</w:t>
            </w:r>
            <w:r w:rsidR="00FC6AD9">
              <w:rPr>
                <w:rFonts w:ascii="Arial" w:eastAsia="Times New Roman" w:hAnsi="Arial" w:cs="Arial"/>
                <w:lang w:eastAsia="en-GB"/>
              </w:rPr>
              <w:t>ductions</w:t>
            </w:r>
            <w:r w:rsidR="00954C52">
              <w:rPr>
                <w:rFonts w:ascii="Arial" w:eastAsia="Times New Roman" w:hAnsi="Arial" w:cs="Arial"/>
                <w:lang w:eastAsia="en-GB"/>
              </w:rPr>
              <w:t xml:space="preserve"> were made. </w:t>
            </w:r>
          </w:p>
          <w:p w14:paraId="4870D0B8" w14:textId="77777777" w:rsidR="00954C52" w:rsidRPr="000F365C" w:rsidRDefault="00954C52" w:rsidP="00F8082A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6CCD23D5" w14:textId="21E4F1BE" w:rsidR="00FC6AD9" w:rsidRDefault="00954C52" w:rsidP="00FC6AD9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F365C">
              <w:rPr>
                <w:rFonts w:ascii="Arial" w:eastAsia="Times New Roman" w:hAnsi="Arial" w:cs="Arial"/>
                <w:lang w:eastAsia="en-GB"/>
              </w:rPr>
              <w:t>Apologies were received from</w:t>
            </w:r>
            <w:r w:rsidR="00FC6AD9">
              <w:rPr>
                <w:rFonts w:ascii="Arial" w:eastAsia="Times New Roman" w:hAnsi="Arial" w:cs="Arial"/>
                <w:lang w:eastAsia="en-GB"/>
              </w:rPr>
              <w:t xml:space="preserve"> CB, </w:t>
            </w:r>
            <w:r w:rsidR="00051E49">
              <w:rPr>
                <w:rFonts w:ascii="Arial" w:eastAsia="Times New Roman" w:hAnsi="Arial" w:cs="Arial"/>
                <w:lang w:eastAsia="en-GB"/>
              </w:rPr>
              <w:t>BW</w:t>
            </w:r>
            <w:r w:rsidR="00FC6AD9">
              <w:rPr>
                <w:rFonts w:ascii="Arial" w:eastAsia="Times New Roman" w:hAnsi="Arial" w:cs="Arial"/>
                <w:lang w:eastAsia="en-GB"/>
              </w:rPr>
              <w:t>,</w:t>
            </w:r>
            <w:r w:rsidRPr="000F365C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8E511C">
              <w:rPr>
                <w:rFonts w:ascii="Arial" w:eastAsia="Times New Roman" w:hAnsi="Arial" w:cs="Arial"/>
                <w:lang w:eastAsia="en-GB"/>
              </w:rPr>
              <w:t>JH, AE</w:t>
            </w:r>
            <w:r w:rsidR="00D10BAB">
              <w:rPr>
                <w:rFonts w:ascii="Arial" w:eastAsia="Times New Roman" w:hAnsi="Arial" w:cs="Arial"/>
                <w:lang w:eastAsia="en-GB"/>
              </w:rPr>
              <w:t xml:space="preserve">, AH and VR. </w:t>
            </w:r>
          </w:p>
          <w:p w14:paraId="0CE26C6D" w14:textId="32C084E4" w:rsidR="00FC6AD9" w:rsidRPr="00FC6AD9" w:rsidRDefault="00FC6AD9" w:rsidP="000F5CE4">
            <w:pPr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33" w:type="dxa"/>
          </w:tcPr>
          <w:p w14:paraId="65664AB1" w14:textId="77777777" w:rsidR="00954C52" w:rsidRPr="000F365C" w:rsidRDefault="00954C52">
            <w:pPr>
              <w:rPr>
                <w:rFonts w:ascii="Arial" w:hAnsi="Arial" w:cs="Arial"/>
              </w:rPr>
            </w:pPr>
          </w:p>
        </w:tc>
      </w:tr>
      <w:tr w:rsidR="00954C52" w:rsidRPr="000F365C" w14:paraId="4FEA64BE" w14:textId="77777777" w:rsidTr="00954C52">
        <w:tc>
          <w:tcPr>
            <w:tcW w:w="851" w:type="dxa"/>
            <w:shd w:val="clear" w:color="auto" w:fill="D9E2F3" w:themeFill="accent1" w:themeFillTint="33"/>
          </w:tcPr>
          <w:p w14:paraId="35AFDFDB" w14:textId="1DC875EA" w:rsidR="00954C52" w:rsidRDefault="00DC3D9B" w:rsidP="007D76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037" w:type="dxa"/>
            <w:shd w:val="clear" w:color="auto" w:fill="D9E2F3" w:themeFill="accent1" w:themeFillTint="33"/>
          </w:tcPr>
          <w:p w14:paraId="33DEB993" w14:textId="4DECD7AF" w:rsidR="00954C52" w:rsidRPr="000F365C" w:rsidRDefault="000F5CE4" w:rsidP="007D76BB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ICB Strategic Update</w:t>
            </w:r>
            <w:r w:rsidR="00954C52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0281FD98" w14:textId="50402FDE" w:rsidR="00954C52" w:rsidRPr="00AE31D2" w:rsidRDefault="00954C52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54C52" w:rsidRPr="000F365C" w14:paraId="6AC40EE6" w14:textId="77777777" w:rsidTr="00954C52">
        <w:tc>
          <w:tcPr>
            <w:tcW w:w="851" w:type="dxa"/>
          </w:tcPr>
          <w:p w14:paraId="22FF0305" w14:textId="77777777" w:rsidR="00954C52" w:rsidRDefault="00954C52" w:rsidP="001A542E">
            <w:pPr>
              <w:rPr>
                <w:rFonts w:ascii="Arial" w:hAnsi="Arial" w:cs="Arial"/>
              </w:rPr>
            </w:pPr>
          </w:p>
        </w:tc>
        <w:tc>
          <w:tcPr>
            <w:tcW w:w="7037" w:type="dxa"/>
          </w:tcPr>
          <w:p w14:paraId="41F56448" w14:textId="77777777" w:rsidR="00AB279A" w:rsidRDefault="00AB279A" w:rsidP="001312F8">
            <w:pPr>
              <w:rPr>
                <w:rFonts w:ascii="Arial" w:hAnsi="Arial" w:cs="Arial"/>
              </w:rPr>
            </w:pPr>
          </w:p>
          <w:p w14:paraId="04CE4B12" w14:textId="77777777" w:rsidR="00AB279A" w:rsidRDefault="00AB279A" w:rsidP="001312F8">
            <w:pPr>
              <w:rPr>
                <w:rFonts w:ascii="Arial" w:hAnsi="Arial" w:cs="Arial"/>
              </w:rPr>
            </w:pPr>
          </w:p>
          <w:p w14:paraId="31D1DF54" w14:textId="65A71868" w:rsidR="00954C52" w:rsidRDefault="00AF4456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Sarah Truelove, </w:t>
            </w:r>
            <w:r w:rsidR="00117B67">
              <w:rPr>
                <w:rFonts w:ascii="Arial" w:hAnsi="Arial" w:cs="Arial"/>
              </w:rPr>
              <w:t xml:space="preserve">Chief Executive </w:t>
            </w:r>
            <w:r w:rsidR="00310741">
              <w:rPr>
                <w:rFonts w:ascii="Arial" w:hAnsi="Arial" w:cs="Arial"/>
              </w:rPr>
              <w:t xml:space="preserve">of NHS Gloucestershire Integrated Care Board and Hannah Gorf, </w:t>
            </w:r>
            <w:r w:rsidR="00950D4E" w:rsidRPr="00950D4E">
              <w:rPr>
                <w:rFonts w:ascii="Arial" w:hAnsi="Arial" w:cs="Arial"/>
              </w:rPr>
              <w:t>Senior Programme Manager</w:t>
            </w:r>
            <w:r w:rsidR="00950D4E">
              <w:rPr>
                <w:rFonts w:ascii="Arial" w:hAnsi="Arial" w:cs="Arial"/>
              </w:rPr>
              <w:t xml:space="preserve">, </w:t>
            </w:r>
            <w:r w:rsidR="00950D4E" w:rsidRPr="00950D4E">
              <w:rPr>
                <w:rFonts w:ascii="Arial" w:hAnsi="Arial" w:cs="Arial"/>
              </w:rPr>
              <w:t>Healthy Communities and Individuals Team</w:t>
            </w:r>
            <w:r w:rsidR="00C8371F">
              <w:rPr>
                <w:rFonts w:ascii="Arial" w:hAnsi="Arial" w:cs="Arial"/>
              </w:rPr>
              <w:t xml:space="preserve">, provided the group with an update </w:t>
            </w:r>
            <w:r w:rsidR="00530515">
              <w:rPr>
                <w:rFonts w:ascii="Arial" w:hAnsi="Arial" w:cs="Arial"/>
              </w:rPr>
              <w:t xml:space="preserve">on </w:t>
            </w:r>
            <w:r w:rsidR="001312F8" w:rsidRPr="001312F8">
              <w:rPr>
                <w:rFonts w:ascii="Arial" w:hAnsi="Arial" w:cs="Arial"/>
              </w:rPr>
              <w:t>progress regarding the clustering with BNSSG</w:t>
            </w:r>
            <w:r w:rsidR="007E16C5">
              <w:rPr>
                <w:rFonts w:ascii="Arial" w:hAnsi="Arial" w:cs="Arial"/>
              </w:rPr>
              <w:t>.</w:t>
            </w:r>
            <w:r w:rsidR="008A0DEF">
              <w:rPr>
                <w:rFonts w:ascii="Arial" w:hAnsi="Arial" w:cs="Arial"/>
              </w:rPr>
              <w:t xml:space="preserve"> A discussion with the group, followed.</w:t>
            </w:r>
          </w:p>
          <w:p w14:paraId="397FBBFC" w14:textId="77777777" w:rsidR="007E16C5" w:rsidRDefault="007E16C5" w:rsidP="001312F8">
            <w:pPr>
              <w:rPr>
                <w:rFonts w:ascii="Arial" w:hAnsi="Arial" w:cs="Arial"/>
              </w:rPr>
            </w:pPr>
          </w:p>
          <w:p w14:paraId="01C109C4" w14:textId="77777777" w:rsidR="00F222C6" w:rsidRDefault="00F222C6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Following the announcement in March that </w:t>
            </w:r>
            <w:r w:rsidR="004E4754">
              <w:rPr>
                <w:rFonts w:ascii="Arial" w:hAnsi="Arial" w:cs="Arial"/>
              </w:rPr>
              <w:t>NHS England</w:t>
            </w:r>
            <w:r w:rsidR="002F6EB3">
              <w:rPr>
                <w:rFonts w:ascii="Arial" w:hAnsi="Arial" w:cs="Arial"/>
              </w:rPr>
              <w:t xml:space="preserve"> and the Department of Health and Social Care would be coming together and the </w:t>
            </w:r>
            <w:r w:rsidR="00362F1B">
              <w:rPr>
                <w:rFonts w:ascii="Arial" w:hAnsi="Arial" w:cs="Arial"/>
              </w:rPr>
              <w:t>instruction for ICBs to reduce their co</w:t>
            </w:r>
            <w:r w:rsidR="00BC09AD">
              <w:rPr>
                <w:rFonts w:ascii="Arial" w:hAnsi="Arial" w:cs="Arial"/>
              </w:rPr>
              <w:t xml:space="preserve">sts by 50%, </w:t>
            </w:r>
            <w:r w:rsidR="003F73C9">
              <w:rPr>
                <w:rFonts w:ascii="Arial" w:hAnsi="Arial" w:cs="Arial"/>
              </w:rPr>
              <w:t xml:space="preserve">many conversations had been taking place around the </w:t>
            </w:r>
            <w:r w:rsidR="008232E9">
              <w:rPr>
                <w:rFonts w:ascii="Arial" w:hAnsi="Arial" w:cs="Arial"/>
              </w:rPr>
              <w:t xml:space="preserve">arrangements for clustering with BNSSG. </w:t>
            </w:r>
          </w:p>
          <w:p w14:paraId="554A691F" w14:textId="77777777" w:rsidR="008232E9" w:rsidRDefault="008232E9" w:rsidP="001312F8">
            <w:pPr>
              <w:rPr>
                <w:rFonts w:ascii="Arial" w:hAnsi="Arial" w:cs="Arial"/>
              </w:rPr>
            </w:pPr>
          </w:p>
          <w:p w14:paraId="13EC9BCC" w14:textId="4E60FC88" w:rsidR="008232E9" w:rsidRDefault="00574605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Jeff Far</w:t>
            </w:r>
            <w:r w:rsidR="00E777F3">
              <w:rPr>
                <w:rFonts w:ascii="Arial" w:hAnsi="Arial" w:cs="Arial"/>
              </w:rPr>
              <w:t>rar had been appointed as the NHS Integrated Care B</w:t>
            </w:r>
            <w:r w:rsidR="0037204B">
              <w:rPr>
                <w:rFonts w:ascii="Arial" w:hAnsi="Arial" w:cs="Arial"/>
              </w:rPr>
              <w:t>o</w:t>
            </w:r>
            <w:r w:rsidR="00E777F3">
              <w:rPr>
                <w:rFonts w:ascii="Arial" w:hAnsi="Arial" w:cs="Arial"/>
              </w:rPr>
              <w:t>ard Cluster C</w:t>
            </w:r>
            <w:r w:rsidR="0037204B">
              <w:rPr>
                <w:rFonts w:ascii="Arial" w:hAnsi="Arial" w:cs="Arial"/>
              </w:rPr>
              <w:t xml:space="preserve">hair for BNSSG. </w:t>
            </w:r>
            <w:r w:rsidR="00D76599" w:rsidRPr="00D76599">
              <w:rPr>
                <w:rFonts w:ascii="Arial" w:hAnsi="Arial" w:cs="Arial"/>
              </w:rPr>
              <w:t>Documents</w:t>
            </w:r>
            <w:r w:rsidR="00D76599">
              <w:rPr>
                <w:rFonts w:ascii="Arial" w:hAnsi="Arial" w:cs="Arial"/>
              </w:rPr>
              <w:t xml:space="preserve"> had been</w:t>
            </w:r>
            <w:r w:rsidR="00D76599" w:rsidRPr="00D76599">
              <w:rPr>
                <w:rFonts w:ascii="Arial" w:hAnsi="Arial" w:cs="Arial"/>
              </w:rPr>
              <w:t xml:space="preserve"> published outlining the blueprint for the cluster model, in which the ICB would take on a Strategic Commissioner role.</w:t>
            </w:r>
            <w:r w:rsidR="000C58EC">
              <w:rPr>
                <w:rFonts w:ascii="Arial" w:hAnsi="Arial" w:cs="Arial"/>
              </w:rPr>
              <w:t xml:space="preserve"> There was plenty more to do, progress had been slower than anticipated. </w:t>
            </w:r>
          </w:p>
          <w:p w14:paraId="0C75D510" w14:textId="77777777" w:rsidR="000C58EC" w:rsidRDefault="000C58EC" w:rsidP="001312F8">
            <w:pPr>
              <w:rPr>
                <w:rFonts w:ascii="Arial" w:hAnsi="Arial" w:cs="Arial"/>
              </w:rPr>
            </w:pPr>
          </w:p>
          <w:p w14:paraId="60512C12" w14:textId="5B9D659D" w:rsidR="000C58EC" w:rsidRDefault="00334C09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 Joint Transition Committee had been </w:t>
            </w:r>
            <w:r w:rsidR="0082269F">
              <w:rPr>
                <w:rFonts w:ascii="Arial" w:hAnsi="Arial" w:cs="Arial"/>
              </w:rPr>
              <w:t xml:space="preserve">established </w:t>
            </w:r>
            <w:r w:rsidR="00C601D1">
              <w:rPr>
                <w:rFonts w:ascii="Arial" w:hAnsi="Arial" w:cs="Arial"/>
              </w:rPr>
              <w:t>to ensure good representation of both</w:t>
            </w:r>
            <w:r w:rsidR="007950B7">
              <w:rPr>
                <w:rFonts w:ascii="Arial" w:hAnsi="Arial" w:cs="Arial"/>
              </w:rPr>
              <w:t xml:space="preserve"> ICBs and </w:t>
            </w:r>
            <w:r w:rsidR="004F17CE">
              <w:rPr>
                <w:rFonts w:ascii="Arial" w:hAnsi="Arial" w:cs="Arial"/>
              </w:rPr>
              <w:t xml:space="preserve">to </w:t>
            </w:r>
            <w:r w:rsidR="007950B7">
              <w:rPr>
                <w:rFonts w:ascii="Arial" w:hAnsi="Arial" w:cs="Arial"/>
              </w:rPr>
              <w:t xml:space="preserve">support the transition. </w:t>
            </w:r>
            <w:r w:rsidR="00FC56E3">
              <w:rPr>
                <w:rFonts w:ascii="Arial" w:hAnsi="Arial" w:cs="Arial"/>
              </w:rPr>
              <w:t>The r</w:t>
            </w:r>
            <w:r w:rsidR="007950B7">
              <w:rPr>
                <w:rFonts w:ascii="Arial" w:hAnsi="Arial" w:cs="Arial"/>
              </w:rPr>
              <w:t xml:space="preserve">ole of ‘place’ was </w:t>
            </w:r>
            <w:r w:rsidR="00470637">
              <w:rPr>
                <w:rFonts w:ascii="Arial" w:hAnsi="Arial" w:cs="Arial"/>
              </w:rPr>
              <w:t xml:space="preserve">being given consideration in terms of </w:t>
            </w:r>
            <w:r w:rsidR="00935B2F">
              <w:rPr>
                <w:rFonts w:ascii="Arial" w:hAnsi="Arial" w:cs="Arial"/>
              </w:rPr>
              <w:t xml:space="preserve">the </w:t>
            </w:r>
            <w:r w:rsidR="00D30EE1">
              <w:rPr>
                <w:rFonts w:ascii="Arial" w:hAnsi="Arial" w:cs="Arial"/>
              </w:rPr>
              <w:t>functional design</w:t>
            </w:r>
            <w:r w:rsidR="00565162">
              <w:rPr>
                <w:rFonts w:ascii="Arial" w:hAnsi="Arial" w:cs="Arial"/>
              </w:rPr>
              <w:t xml:space="preserve"> of the </w:t>
            </w:r>
            <w:r w:rsidR="00935B2F">
              <w:rPr>
                <w:rFonts w:ascii="Arial" w:hAnsi="Arial" w:cs="Arial"/>
              </w:rPr>
              <w:t>future operating model</w:t>
            </w:r>
            <w:r w:rsidR="00865BF0">
              <w:rPr>
                <w:rFonts w:ascii="Arial" w:hAnsi="Arial" w:cs="Arial"/>
              </w:rPr>
              <w:t>.</w:t>
            </w:r>
          </w:p>
          <w:p w14:paraId="23CE91FC" w14:textId="77777777" w:rsidR="00935B2F" w:rsidRDefault="00935B2F" w:rsidP="001312F8">
            <w:pPr>
              <w:rPr>
                <w:rFonts w:ascii="Arial" w:hAnsi="Arial" w:cs="Arial"/>
              </w:rPr>
            </w:pPr>
          </w:p>
          <w:p w14:paraId="44BACAD3" w14:textId="77777777" w:rsidR="00715BB3" w:rsidRDefault="00890D10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medium-term</w:t>
            </w:r>
            <w:r w:rsidR="00A37192">
              <w:rPr>
                <w:rFonts w:ascii="Arial" w:hAnsi="Arial" w:cs="Arial"/>
              </w:rPr>
              <w:t xml:space="preserve">, 5-year </w:t>
            </w:r>
            <w:r>
              <w:rPr>
                <w:rFonts w:ascii="Arial" w:hAnsi="Arial" w:cs="Arial"/>
              </w:rPr>
              <w:t>plan was being developed</w:t>
            </w:r>
            <w:r w:rsidR="00A37192">
              <w:rPr>
                <w:rFonts w:ascii="Arial" w:hAnsi="Arial" w:cs="Arial"/>
              </w:rPr>
              <w:t xml:space="preserve">. </w:t>
            </w:r>
            <w:r w:rsidR="00C503F1">
              <w:rPr>
                <w:rFonts w:ascii="Arial" w:hAnsi="Arial" w:cs="Arial"/>
              </w:rPr>
              <w:t xml:space="preserve">There was a lot of detail in place for the first year but less as the plan progressed. </w:t>
            </w:r>
            <w:r w:rsidR="001E254E">
              <w:rPr>
                <w:rFonts w:ascii="Arial" w:hAnsi="Arial" w:cs="Arial"/>
              </w:rPr>
              <w:t>It was hoped that allocations for the next three years would be a</w:t>
            </w:r>
            <w:r w:rsidR="00EC5463">
              <w:rPr>
                <w:rFonts w:ascii="Arial" w:hAnsi="Arial" w:cs="Arial"/>
              </w:rPr>
              <w:t xml:space="preserve">nnounced in November. </w:t>
            </w:r>
            <w:r w:rsidR="008514D1">
              <w:rPr>
                <w:rFonts w:ascii="Arial" w:hAnsi="Arial" w:cs="Arial"/>
              </w:rPr>
              <w:t xml:space="preserve">Changes to services would be significant but would not happen overnight. </w:t>
            </w:r>
          </w:p>
          <w:p w14:paraId="2729EDB9" w14:textId="77777777" w:rsidR="00715BB3" w:rsidRDefault="00715BB3" w:rsidP="001312F8">
            <w:pPr>
              <w:rPr>
                <w:rFonts w:ascii="Arial" w:hAnsi="Arial" w:cs="Arial"/>
              </w:rPr>
            </w:pPr>
          </w:p>
          <w:p w14:paraId="20135167" w14:textId="0C567824" w:rsidR="00865BF0" w:rsidRDefault="00715BB3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There would be a focus on </w:t>
            </w:r>
            <w:r w:rsidR="00A50D05">
              <w:rPr>
                <w:rFonts w:ascii="Arial" w:hAnsi="Arial" w:cs="Arial"/>
              </w:rPr>
              <w:t>frailty. The</w:t>
            </w:r>
            <w:r w:rsidR="00837C88">
              <w:rPr>
                <w:rFonts w:ascii="Arial" w:hAnsi="Arial" w:cs="Arial"/>
              </w:rPr>
              <w:t xml:space="preserve"> </w:t>
            </w:r>
            <w:r w:rsidR="00837C88" w:rsidRPr="00837C88">
              <w:rPr>
                <w:rFonts w:ascii="Arial" w:hAnsi="Arial" w:cs="Arial"/>
              </w:rPr>
              <w:t xml:space="preserve">over-65 age group </w:t>
            </w:r>
            <w:r w:rsidR="00837C88">
              <w:rPr>
                <w:rFonts w:ascii="Arial" w:hAnsi="Arial" w:cs="Arial"/>
              </w:rPr>
              <w:t>in Gloucestershire</w:t>
            </w:r>
            <w:r w:rsidR="00837C88" w:rsidRPr="00837C88">
              <w:rPr>
                <w:rFonts w:ascii="Arial" w:hAnsi="Arial" w:cs="Arial"/>
              </w:rPr>
              <w:t xml:space="preserve"> </w:t>
            </w:r>
            <w:r w:rsidR="00837C88">
              <w:rPr>
                <w:rFonts w:ascii="Arial" w:hAnsi="Arial" w:cs="Arial"/>
              </w:rPr>
              <w:t xml:space="preserve">was </w:t>
            </w:r>
            <w:r w:rsidR="00837C88" w:rsidRPr="00837C88">
              <w:rPr>
                <w:rFonts w:ascii="Arial" w:hAnsi="Arial" w:cs="Arial"/>
              </w:rPr>
              <w:t>projected to increase by 38% over the next 20 years</w:t>
            </w:r>
            <w:r w:rsidR="009D2742">
              <w:rPr>
                <w:rFonts w:ascii="Arial" w:hAnsi="Arial" w:cs="Arial"/>
              </w:rPr>
              <w:t xml:space="preserve">. </w:t>
            </w:r>
            <w:r w:rsidR="004C6003">
              <w:rPr>
                <w:rFonts w:ascii="Arial" w:hAnsi="Arial" w:cs="Arial"/>
              </w:rPr>
              <w:t>Th</w:t>
            </w:r>
            <w:r w:rsidR="00220E15">
              <w:rPr>
                <w:rFonts w:ascii="Arial" w:hAnsi="Arial" w:cs="Arial"/>
              </w:rPr>
              <w:t>e VCSE</w:t>
            </w:r>
            <w:r w:rsidR="00431C51">
              <w:rPr>
                <w:rFonts w:ascii="Arial" w:hAnsi="Arial" w:cs="Arial"/>
              </w:rPr>
              <w:t xml:space="preserve"> sector played a crucial role in support and prevention in this area. </w:t>
            </w:r>
            <w:r w:rsidR="003A31C6">
              <w:rPr>
                <w:rFonts w:ascii="Arial" w:hAnsi="Arial" w:cs="Arial"/>
              </w:rPr>
              <w:t xml:space="preserve">There was a need to accelerate </w:t>
            </w:r>
            <w:r w:rsidR="002934F9">
              <w:rPr>
                <w:rFonts w:ascii="Arial" w:hAnsi="Arial" w:cs="Arial"/>
              </w:rPr>
              <w:t xml:space="preserve">the </w:t>
            </w:r>
            <w:r w:rsidR="008A0DEF">
              <w:rPr>
                <w:rFonts w:ascii="Arial" w:hAnsi="Arial" w:cs="Arial"/>
              </w:rPr>
              <w:t>offer,</w:t>
            </w:r>
            <w:r w:rsidR="002934F9">
              <w:rPr>
                <w:rFonts w:ascii="Arial" w:hAnsi="Arial" w:cs="Arial"/>
              </w:rPr>
              <w:t xml:space="preserve"> but resources would not increase at the same rate. </w:t>
            </w:r>
          </w:p>
          <w:p w14:paraId="17B1F7A2" w14:textId="77777777" w:rsidR="002A4729" w:rsidRDefault="002A4729" w:rsidP="001312F8">
            <w:pPr>
              <w:rPr>
                <w:rFonts w:ascii="Arial" w:hAnsi="Arial" w:cs="Arial"/>
              </w:rPr>
            </w:pPr>
          </w:p>
          <w:p w14:paraId="3F8B7D38" w14:textId="4034B5CF" w:rsidR="002A4729" w:rsidRDefault="00845299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ML </w:t>
            </w:r>
            <w:r w:rsidR="00561DA2">
              <w:rPr>
                <w:rFonts w:ascii="Arial" w:hAnsi="Arial" w:cs="Arial"/>
              </w:rPr>
              <w:t>reminded the group that there was a need to be supportive to colleagues in the NHS. It was disconcerting to have well established relationships now in jeopardy.</w:t>
            </w:r>
          </w:p>
          <w:p w14:paraId="5CA81F75" w14:textId="77777777" w:rsidR="00085A45" w:rsidRDefault="00085A45" w:rsidP="001312F8">
            <w:pPr>
              <w:rPr>
                <w:rFonts w:ascii="Arial" w:hAnsi="Arial" w:cs="Arial"/>
              </w:rPr>
            </w:pPr>
          </w:p>
          <w:p w14:paraId="02293392" w14:textId="7060774B" w:rsidR="00AD0B07" w:rsidRDefault="00085A45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ML suggested that the plan and actions did not quite meet. </w:t>
            </w:r>
            <w:r w:rsidR="00A00600">
              <w:rPr>
                <w:rFonts w:ascii="Arial" w:hAnsi="Arial" w:cs="Arial"/>
              </w:rPr>
              <w:t xml:space="preserve">Prevention was precisely the area that the VCSE should position itself </w:t>
            </w:r>
            <w:r w:rsidR="0077275F">
              <w:rPr>
                <w:rFonts w:ascii="Arial" w:hAnsi="Arial" w:cs="Arial"/>
              </w:rPr>
              <w:t>within,</w:t>
            </w:r>
            <w:r w:rsidR="00A00600">
              <w:rPr>
                <w:rFonts w:ascii="Arial" w:hAnsi="Arial" w:cs="Arial"/>
              </w:rPr>
              <w:t xml:space="preserve"> but </w:t>
            </w:r>
            <w:r w:rsidR="005E2C93">
              <w:rPr>
                <w:rFonts w:ascii="Arial" w:hAnsi="Arial" w:cs="Arial"/>
              </w:rPr>
              <w:t xml:space="preserve">the complexity of </w:t>
            </w:r>
            <w:r w:rsidR="00A62AA6">
              <w:rPr>
                <w:rFonts w:ascii="Arial" w:hAnsi="Arial" w:cs="Arial"/>
              </w:rPr>
              <w:t xml:space="preserve">the </w:t>
            </w:r>
            <w:r w:rsidR="005E2C93">
              <w:rPr>
                <w:rFonts w:ascii="Arial" w:hAnsi="Arial" w:cs="Arial"/>
              </w:rPr>
              <w:t xml:space="preserve">cluster footprint </w:t>
            </w:r>
            <w:r w:rsidR="00E42102">
              <w:rPr>
                <w:rFonts w:ascii="Arial" w:hAnsi="Arial" w:cs="Arial"/>
              </w:rPr>
              <w:t>seemed to</w:t>
            </w:r>
            <w:r w:rsidR="00EB1072">
              <w:rPr>
                <w:rFonts w:ascii="Arial" w:hAnsi="Arial" w:cs="Arial"/>
              </w:rPr>
              <w:t xml:space="preserve"> work against the objectives of the</w:t>
            </w:r>
            <w:r w:rsidR="00E42102">
              <w:rPr>
                <w:rFonts w:ascii="Arial" w:hAnsi="Arial" w:cs="Arial"/>
              </w:rPr>
              <w:t xml:space="preserve"> 10-year</w:t>
            </w:r>
            <w:r w:rsidR="00EB1072">
              <w:rPr>
                <w:rFonts w:ascii="Arial" w:hAnsi="Arial" w:cs="Arial"/>
              </w:rPr>
              <w:t xml:space="preserve"> plan. </w:t>
            </w:r>
            <w:r w:rsidR="003B15D9">
              <w:rPr>
                <w:rFonts w:ascii="Arial" w:hAnsi="Arial" w:cs="Arial"/>
              </w:rPr>
              <w:t>Although the clustering did present some great opportunitie</w:t>
            </w:r>
            <w:r w:rsidR="008D2770">
              <w:rPr>
                <w:rFonts w:ascii="Arial" w:hAnsi="Arial" w:cs="Arial"/>
              </w:rPr>
              <w:t xml:space="preserve">s, it did feel as though some aspects of the merge needed work. </w:t>
            </w:r>
            <w:r w:rsidR="00AD0B07">
              <w:rPr>
                <w:rFonts w:ascii="Arial" w:hAnsi="Arial" w:cs="Arial"/>
              </w:rPr>
              <w:t>The decision to hold meetings in Bristol onl</w:t>
            </w:r>
            <w:r w:rsidR="00E42102">
              <w:rPr>
                <w:rFonts w:ascii="Arial" w:hAnsi="Arial" w:cs="Arial"/>
              </w:rPr>
              <w:t>y</w:t>
            </w:r>
            <w:r w:rsidR="00AD0B07">
              <w:rPr>
                <w:rFonts w:ascii="Arial" w:hAnsi="Arial" w:cs="Arial"/>
              </w:rPr>
              <w:t xml:space="preserve">, for example. </w:t>
            </w:r>
          </w:p>
          <w:p w14:paraId="4420F7B0" w14:textId="77777777" w:rsidR="00AD0B07" w:rsidRDefault="00AD0B07" w:rsidP="001312F8">
            <w:pPr>
              <w:rPr>
                <w:rFonts w:ascii="Arial" w:hAnsi="Arial" w:cs="Arial"/>
              </w:rPr>
            </w:pPr>
          </w:p>
          <w:p w14:paraId="030CBAD0" w14:textId="1BB55B19" w:rsidR="00A12290" w:rsidRDefault="00E510CE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Shane Devlin, the </w:t>
            </w:r>
            <w:r w:rsidR="00CA3E83">
              <w:rPr>
                <w:rFonts w:ascii="Arial" w:hAnsi="Arial" w:cs="Arial"/>
              </w:rPr>
              <w:t xml:space="preserve">new Chief Executive Officer of the ICB </w:t>
            </w:r>
            <w:r w:rsidR="00BC5866">
              <w:rPr>
                <w:rFonts w:ascii="Arial" w:hAnsi="Arial" w:cs="Arial"/>
              </w:rPr>
              <w:t>cluster, would be based at Shire Hall on two days of the week</w:t>
            </w:r>
            <w:r w:rsidR="00A12290">
              <w:rPr>
                <w:rFonts w:ascii="Arial" w:hAnsi="Arial" w:cs="Arial"/>
              </w:rPr>
              <w:t xml:space="preserve">. This was a </w:t>
            </w:r>
            <w:r w:rsidR="000F3D01">
              <w:rPr>
                <w:rFonts w:ascii="Arial" w:hAnsi="Arial" w:cs="Arial"/>
              </w:rPr>
              <w:t xml:space="preserve">welcome decision. </w:t>
            </w:r>
          </w:p>
          <w:p w14:paraId="0F064BB0" w14:textId="77777777" w:rsidR="00A12290" w:rsidRDefault="00A12290" w:rsidP="001312F8">
            <w:pPr>
              <w:rPr>
                <w:rFonts w:ascii="Arial" w:hAnsi="Arial" w:cs="Arial"/>
              </w:rPr>
            </w:pPr>
          </w:p>
          <w:p w14:paraId="788467C6" w14:textId="192C7114" w:rsidR="00085A45" w:rsidRDefault="00A12290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HG suggested that </w:t>
            </w:r>
            <w:r w:rsidR="00AC3D06">
              <w:rPr>
                <w:rFonts w:ascii="Arial" w:hAnsi="Arial" w:cs="Arial"/>
              </w:rPr>
              <w:t xml:space="preserve">it could be helpful to reframe the cluster and think of it as a new organisation, rather than </w:t>
            </w:r>
            <w:r w:rsidR="00015F2F">
              <w:rPr>
                <w:rFonts w:ascii="Arial" w:hAnsi="Arial" w:cs="Arial"/>
              </w:rPr>
              <w:t xml:space="preserve">a merger of BNSSG and Gloucestershire. </w:t>
            </w:r>
          </w:p>
          <w:p w14:paraId="29D68873" w14:textId="77777777" w:rsidR="00015F2F" w:rsidRDefault="00015F2F" w:rsidP="001312F8">
            <w:pPr>
              <w:rPr>
                <w:rFonts w:ascii="Arial" w:hAnsi="Arial" w:cs="Arial"/>
              </w:rPr>
            </w:pPr>
          </w:p>
          <w:p w14:paraId="2053A4B6" w14:textId="034849D6" w:rsidR="00015F2F" w:rsidRDefault="005C1200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</w:t>
            </w:r>
            <w:r w:rsidR="00BB298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aspect of the 10-year plan</w:t>
            </w:r>
            <w:r w:rsidR="00824B13">
              <w:rPr>
                <w:rFonts w:ascii="Arial" w:hAnsi="Arial" w:cs="Arial"/>
              </w:rPr>
              <w:t xml:space="preserve"> was the idea of neighbourhoods. </w:t>
            </w:r>
            <w:r w:rsidR="00C416E1">
              <w:rPr>
                <w:rFonts w:ascii="Arial" w:hAnsi="Arial" w:cs="Arial"/>
              </w:rPr>
              <w:t xml:space="preserve">Strategic decisions would be made at ‘cluster level’ </w:t>
            </w:r>
            <w:r>
              <w:rPr>
                <w:rFonts w:ascii="Arial" w:hAnsi="Arial" w:cs="Arial"/>
              </w:rPr>
              <w:t xml:space="preserve">but the power would then shift to communities. </w:t>
            </w:r>
            <w:r w:rsidR="00824B13">
              <w:rPr>
                <w:rFonts w:ascii="Arial" w:hAnsi="Arial" w:cs="Arial"/>
              </w:rPr>
              <w:t xml:space="preserve"> </w:t>
            </w:r>
          </w:p>
          <w:p w14:paraId="632AEA72" w14:textId="77777777" w:rsidR="005C1200" w:rsidRDefault="005C1200" w:rsidP="001312F8">
            <w:pPr>
              <w:rPr>
                <w:rFonts w:ascii="Arial" w:hAnsi="Arial" w:cs="Arial"/>
              </w:rPr>
            </w:pPr>
          </w:p>
          <w:p w14:paraId="520D3C58" w14:textId="42CF6E49" w:rsidR="00F75F40" w:rsidRDefault="00322BD8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MV raised that c</w:t>
            </w:r>
            <w:r w:rsidR="00BB1BFD">
              <w:rPr>
                <w:rFonts w:ascii="Arial" w:hAnsi="Arial" w:cs="Arial"/>
              </w:rPr>
              <w:t>ommunities within Bristol and within Gloucester</w:t>
            </w:r>
            <w:r>
              <w:rPr>
                <w:rFonts w:ascii="Arial" w:hAnsi="Arial" w:cs="Arial"/>
              </w:rPr>
              <w:t>shire</w:t>
            </w:r>
            <w:r w:rsidR="00BB1BFD">
              <w:rPr>
                <w:rFonts w:ascii="Arial" w:hAnsi="Arial" w:cs="Arial"/>
              </w:rPr>
              <w:t xml:space="preserve">, </w:t>
            </w:r>
            <w:r w:rsidR="003A40B4">
              <w:rPr>
                <w:rFonts w:ascii="Arial" w:hAnsi="Arial" w:cs="Arial"/>
              </w:rPr>
              <w:t>w</w:t>
            </w:r>
            <w:r w:rsidR="00BB1BFD">
              <w:rPr>
                <w:rFonts w:ascii="Arial" w:hAnsi="Arial" w:cs="Arial"/>
              </w:rPr>
              <w:t>ere very different. There was a need to also think of</w:t>
            </w:r>
            <w:r w:rsidR="008A0DEF">
              <w:rPr>
                <w:rFonts w:ascii="Arial" w:hAnsi="Arial" w:cs="Arial"/>
              </w:rPr>
              <w:t xml:space="preserve"> communities of identity.</w:t>
            </w:r>
          </w:p>
          <w:p w14:paraId="3C1B68B6" w14:textId="77777777" w:rsidR="008A0DEF" w:rsidRDefault="008A0DEF" w:rsidP="001312F8">
            <w:pPr>
              <w:rPr>
                <w:rFonts w:ascii="Arial" w:hAnsi="Arial" w:cs="Arial"/>
              </w:rPr>
            </w:pPr>
          </w:p>
          <w:p w14:paraId="71EADC56" w14:textId="0D1D2D49" w:rsidR="008A0DEF" w:rsidRDefault="008A0DEF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</w:t>
            </w:r>
            <w:r w:rsidR="00047A80">
              <w:rPr>
                <w:rFonts w:ascii="Arial" w:hAnsi="Arial" w:cs="Arial"/>
              </w:rPr>
              <w:t>would be a challenge to support communities in understanding the changes</w:t>
            </w:r>
            <w:r w:rsidR="004F562A">
              <w:rPr>
                <w:rFonts w:ascii="Arial" w:hAnsi="Arial" w:cs="Arial"/>
              </w:rPr>
              <w:t xml:space="preserve">. The sector would need to understand first. </w:t>
            </w:r>
          </w:p>
          <w:p w14:paraId="60727968" w14:textId="77777777" w:rsidR="004F562A" w:rsidRDefault="004F562A" w:rsidP="001312F8">
            <w:pPr>
              <w:rPr>
                <w:rFonts w:ascii="Arial" w:hAnsi="Arial" w:cs="Arial"/>
              </w:rPr>
            </w:pPr>
          </w:p>
          <w:p w14:paraId="34DD8EC2" w14:textId="4C1F8856" w:rsidR="004F562A" w:rsidRDefault="004926CD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 reminded the group that there was already lots of different places within BNSSG</w:t>
            </w:r>
            <w:r w:rsidR="007F5450">
              <w:rPr>
                <w:rFonts w:ascii="Arial" w:hAnsi="Arial" w:cs="Arial"/>
              </w:rPr>
              <w:t xml:space="preserve">, it was possible that there would be </w:t>
            </w:r>
            <w:r w:rsidR="00477990">
              <w:rPr>
                <w:rFonts w:ascii="Arial" w:hAnsi="Arial" w:cs="Arial"/>
              </w:rPr>
              <w:t>similarities with places within Gloucestershire.</w:t>
            </w:r>
            <w:r w:rsidR="00671E33">
              <w:rPr>
                <w:rFonts w:ascii="Arial" w:hAnsi="Arial" w:cs="Arial"/>
              </w:rPr>
              <w:t xml:space="preserve"> It would be beneficial to </w:t>
            </w:r>
            <w:r w:rsidR="00FC0CF3">
              <w:rPr>
                <w:rFonts w:ascii="Arial" w:hAnsi="Arial" w:cs="Arial"/>
              </w:rPr>
              <w:t>focus</w:t>
            </w:r>
            <w:r w:rsidR="00D77588">
              <w:rPr>
                <w:rFonts w:ascii="Arial" w:hAnsi="Arial" w:cs="Arial"/>
              </w:rPr>
              <w:t xml:space="preserve"> on</w:t>
            </w:r>
            <w:r w:rsidR="00821361">
              <w:rPr>
                <w:rFonts w:ascii="Arial" w:hAnsi="Arial" w:cs="Arial"/>
              </w:rPr>
              <w:t xml:space="preserve"> how to get the benefits that might result from the clustering. </w:t>
            </w:r>
          </w:p>
          <w:p w14:paraId="36278C5C" w14:textId="77777777" w:rsidR="00EB1072" w:rsidRDefault="00EB1072" w:rsidP="001312F8">
            <w:pPr>
              <w:rPr>
                <w:rFonts w:ascii="Arial" w:hAnsi="Arial" w:cs="Arial"/>
              </w:rPr>
            </w:pPr>
          </w:p>
          <w:p w14:paraId="0325ED76" w14:textId="47527696" w:rsidR="00865BF0" w:rsidRDefault="001F1F4C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VCSE sector would need to be useful across the whole journey </w:t>
            </w:r>
            <w:r w:rsidR="00D83FF1">
              <w:rPr>
                <w:rFonts w:ascii="Arial" w:hAnsi="Arial" w:cs="Arial"/>
              </w:rPr>
              <w:t xml:space="preserve">and across all levels of prevention. </w:t>
            </w:r>
          </w:p>
          <w:p w14:paraId="0CB1DBD1" w14:textId="77777777" w:rsidR="00E84776" w:rsidRDefault="00E84776" w:rsidP="001312F8">
            <w:pPr>
              <w:rPr>
                <w:rFonts w:ascii="Arial" w:hAnsi="Arial" w:cs="Arial"/>
              </w:rPr>
            </w:pPr>
          </w:p>
          <w:p w14:paraId="3059AC00" w14:textId="0E4BC7BF" w:rsidR="00E84776" w:rsidRDefault="00E84776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TB asked what was meant </w:t>
            </w:r>
            <w:r w:rsidR="00BB298E">
              <w:rPr>
                <w:rFonts w:ascii="Arial" w:hAnsi="Arial" w:cs="Arial"/>
              </w:rPr>
              <w:t xml:space="preserve">by </w:t>
            </w:r>
            <w:r>
              <w:rPr>
                <w:rFonts w:ascii="Arial" w:hAnsi="Arial" w:cs="Arial"/>
              </w:rPr>
              <w:t>the term ‘Strategic Commissionin</w:t>
            </w:r>
            <w:r w:rsidR="00852444">
              <w:rPr>
                <w:rFonts w:ascii="Arial" w:hAnsi="Arial" w:cs="Arial"/>
              </w:rPr>
              <w:t>g’</w:t>
            </w:r>
            <w:r w:rsidR="00BB298E">
              <w:rPr>
                <w:rFonts w:ascii="Arial" w:hAnsi="Arial" w:cs="Arial"/>
              </w:rPr>
              <w:t>.</w:t>
            </w:r>
          </w:p>
          <w:p w14:paraId="3D9A8AFB" w14:textId="77777777" w:rsidR="00347A72" w:rsidRDefault="00347A72" w:rsidP="001312F8">
            <w:pPr>
              <w:rPr>
                <w:rFonts w:ascii="Arial" w:hAnsi="Arial" w:cs="Arial"/>
              </w:rPr>
            </w:pPr>
          </w:p>
          <w:p w14:paraId="660BCF70" w14:textId="303FFD3C" w:rsidR="00347A72" w:rsidRDefault="00BF5423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ST </w:t>
            </w:r>
            <w:r w:rsidR="002E09C0">
              <w:rPr>
                <w:rFonts w:ascii="Arial" w:hAnsi="Arial" w:cs="Arial"/>
              </w:rPr>
              <w:t xml:space="preserve">proposed that </w:t>
            </w:r>
            <w:r w:rsidR="00B8541D">
              <w:rPr>
                <w:rFonts w:ascii="Arial" w:hAnsi="Arial" w:cs="Arial"/>
              </w:rPr>
              <w:t>Strategic Commissioning was actually very similar to what Gloucestershire ICB and BNSSG ICB had been doing already.</w:t>
            </w:r>
            <w:r w:rsidR="00A579B6">
              <w:rPr>
                <w:rFonts w:ascii="Arial" w:hAnsi="Arial" w:cs="Arial"/>
              </w:rPr>
              <w:t xml:space="preserve"> </w:t>
            </w:r>
            <w:r w:rsidR="00E6250E">
              <w:rPr>
                <w:rFonts w:ascii="Arial" w:hAnsi="Arial" w:cs="Arial"/>
              </w:rPr>
              <w:t xml:space="preserve">It was about using </w:t>
            </w:r>
            <w:r w:rsidR="00944ED7">
              <w:rPr>
                <w:rFonts w:ascii="Arial" w:hAnsi="Arial" w:cs="Arial"/>
              </w:rPr>
              <w:t>all</w:t>
            </w:r>
            <w:r w:rsidR="00E6250E">
              <w:rPr>
                <w:rFonts w:ascii="Arial" w:hAnsi="Arial" w:cs="Arial"/>
              </w:rPr>
              <w:t xml:space="preserve"> the available data to understand the needs</w:t>
            </w:r>
            <w:r w:rsidR="00A579B6">
              <w:rPr>
                <w:rFonts w:ascii="Arial" w:hAnsi="Arial" w:cs="Arial"/>
              </w:rPr>
              <w:t xml:space="preserve"> </w:t>
            </w:r>
            <w:r w:rsidR="00BF1264">
              <w:rPr>
                <w:rFonts w:ascii="Arial" w:hAnsi="Arial" w:cs="Arial"/>
              </w:rPr>
              <w:t xml:space="preserve">and </w:t>
            </w:r>
            <w:r w:rsidR="004F596F">
              <w:rPr>
                <w:rFonts w:ascii="Arial" w:hAnsi="Arial" w:cs="Arial"/>
              </w:rPr>
              <w:t>to</w:t>
            </w:r>
            <w:r w:rsidR="008D136F">
              <w:rPr>
                <w:rFonts w:ascii="Arial" w:hAnsi="Arial" w:cs="Arial"/>
              </w:rPr>
              <w:t xml:space="preserve"> </w:t>
            </w:r>
            <w:r w:rsidR="00BF1264">
              <w:rPr>
                <w:rFonts w:ascii="Arial" w:hAnsi="Arial" w:cs="Arial"/>
              </w:rPr>
              <w:t xml:space="preserve">then </w:t>
            </w:r>
            <w:r w:rsidR="008D136F">
              <w:rPr>
                <w:rFonts w:ascii="Arial" w:hAnsi="Arial" w:cs="Arial"/>
              </w:rPr>
              <w:t xml:space="preserve">move a project </w:t>
            </w:r>
            <w:r w:rsidR="00597BD7">
              <w:rPr>
                <w:rFonts w:ascii="Arial" w:hAnsi="Arial" w:cs="Arial"/>
              </w:rPr>
              <w:t xml:space="preserve">forward and plan further ahead. It would be the providers responsibility to </w:t>
            </w:r>
            <w:r w:rsidR="00AA1800">
              <w:rPr>
                <w:rFonts w:ascii="Arial" w:hAnsi="Arial" w:cs="Arial"/>
              </w:rPr>
              <w:t>think about the intervention</w:t>
            </w:r>
            <w:r w:rsidR="004F596F">
              <w:rPr>
                <w:rFonts w:ascii="Arial" w:hAnsi="Arial" w:cs="Arial"/>
              </w:rPr>
              <w:t xml:space="preserve">s that would make a difference over time rather than just thinking about the right now. </w:t>
            </w:r>
          </w:p>
          <w:p w14:paraId="63AA39CE" w14:textId="77777777" w:rsidR="002F2586" w:rsidRDefault="002F2586" w:rsidP="001312F8">
            <w:pPr>
              <w:rPr>
                <w:rFonts w:ascii="Arial" w:hAnsi="Arial" w:cs="Arial"/>
              </w:rPr>
            </w:pPr>
          </w:p>
          <w:p w14:paraId="6BD20EFB" w14:textId="629D6545" w:rsidR="002F2586" w:rsidRDefault="002F2586" w:rsidP="001312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HG </w:t>
            </w:r>
            <w:r w:rsidR="00944ED7">
              <w:rPr>
                <w:rFonts w:ascii="Arial" w:hAnsi="Arial" w:cs="Arial"/>
              </w:rPr>
              <w:t>summarised</w:t>
            </w:r>
            <w:r>
              <w:rPr>
                <w:rFonts w:ascii="Arial" w:hAnsi="Arial" w:cs="Arial"/>
              </w:rPr>
              <w:t xml:space="preserve"> that it was about really understanding how people are going to be living their lives rather than just how they are now. </w:t>
            </w:r>
          </w:p>
          <w:p w14:paraId="1E1E921B" w14:textId="77777777" w:rsidR="00D76599" w:rsidRDefault="00D76599" w:rsidP="001312F8">
            <w:pPr>
              <w:rPr>
                <w:rFonts w:ascii="Arial" w:hAnsi="Arial" w:cs="Arial"/>
              </w:rPr>
            </w:pPr>
          </w:p>
          <w:p w14:paraId="7CCAE113" w14:textId="7AE1872D" w:rsidR="009E7885" w:rsidRPr="00916F71" w:rsidRDefault="009E7885" w:rsidP="001312F8">
            <w:pPr>
              <w:rPr>
                <w:rFonts w:ascii="Arial" w:hAnsi="Arial" w:cs="Arial"/>
              </w:rPr>
            </w:pPr>
          </w:p>
        </w:tc>
        <w:tc>
          <w:tcPr>
            <w:tcW w:w="1133" w:type="dxa"/>
          </w:tcPr>
          <w:p w14:paraId="14350534" w14:textId="77777777" w:rsidR="00954C52" w:rsidRDefault="00954C52">
            <w:pPr>
              <w:rPr>
                <w:rFonts w:ascii="Arial" w:hAnsi="Arial" w:cs="Arial"/>
              </w:rPr>
            </w:pPr>
          </w:p>
          <w:p w14:paraId="3C305CB0" w14:textId="77777777" w:rsidR="00954C52" w:rsidRDefault="00954C52">
            <w:pPr>
              <w:rPr>
                <w:rFonts w:ascii="Arial" w:hAnsi="Arial" w:cs="Arial"/>
              </w:rPr>
            </w:pPr>
          </w:p>
          <w:p w14:paraId="648837AE" w14:textId="77777777" w:rsidR="00954C52" w:rsidRDefault="00954C52">
            <w:pPr>
              <w:rPr>
                <w:rFonts w:ascii="Arial" w:hAnsi="Arial" w:cs="Arial"/>
              </w:rPr>
            </w:pPr>
          </w:p>
          <w:p w14:paraId="49565C3B" w14:textId="77777777" w:rsidR="00954C52" w:rsidRDefault="00954C52">
            <w:pPr>
              <w:rPr>
                <w:rFonts w:ascii="Arial" w:hAnsi="Arial" w:cs="Arial"/>
              </w:rPr>
            </w:pPr>
          </w:p>
          <w:p w14:paraId="22721534" w14:textId="77777777" w:rsidR="00954C52" w:rsidRDefault="00954C52">
            <w:pPr>
              <w:rPr>
                <w:rFonts w:ascii="Arial" w:hAnsi="Arial" w:cs="Arial"/>
              </w:rPr>
            </w:pPr>
          </w:p>
          <w:p w14:paraId="0E298AF2" w14:textId="12C96E33" w:rsidR="00954C52" w:rsidRPr="000F365C" w:rsidRDefault="00954C52" w:rsidP="000F3A69">
            <w:pPr>
              <w:rPr>
                <w:rFonts w:ascii="Arial" w:hAnsi="Arial" w:cs="Arial"/>
              </w:rPr>
            </w:pPr>
          </w:p>
        </w:tc>
      </w:tr>
      <w:tr w:rsidR="00954C52" w:rsidRPr="000F365C" w14:paraId="49F574AC" w14:textId="77777777" w:rsidTr="00954C52">
        <w:tc>
          <w:tcPr>
            <w:tcW w:w="851" w:type="dxa"/>
            <w:shd w:val="clear" w:color="auto" w:fill="D9E2F3" w:themeFill="accent1" w:themeFillTint="33"/>
          </w:tcPr>
          <w:p w14:paraId="6DF28915" w14:textId="32FB69D9" w:rsidR="00954C52" w:rsidRPr="008B430A" w:rsidRDefault="007D771F" w:rsidP="00330C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3</w:t>
            </w:r>
          </w:p>
        </w:tc>
        <w:tc>
          <w:tcPr>
            <w:tcW w:w="7037" w:type="dxa"/>
            <w:shd w:val="clear" w:color="auto" w:fill="D9E2F3" w:themeFill="accent1" w:themeFillTint="33"/>
          </w:tcPr>
          <w:p w14:paraId="5F037C4E" w14:textId="1F4D836A" w:rsidR="00954C52" w:rsidRPr="000F365C" w:rsidRDefault="00944ED7" w:rsidP="00330C3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‘From sickness to prevention’ VCSE </w:t>
            </w:r>
            <w:r w:rsidR="00122F76">
              <w:rPr>
                <w:rFonts w:ascii="Arial" w:hAnsi="Arial" w:cs="Arial"/>
                <w:b/>
                <w:bCs/>
              </w:rPr>
              <w:t xml:space="preserve">sector actions </w:t>
            </w:r>
            <w:r w:rsidR="00954C52" w:rsidRPr="008B430A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3C4A4DD" w14:textId="133B5B73" w:rsidR="00954C52" w:rsidRPr="000F365C" w:rsidRDefault="00954C52" w:rsidP="00086A2B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54C52" w:rsidRPr="000F365C" w14:paraId="1B7E21C9" w14:textId="77777777" w:rsidTr="00954C52">
        <w:tc>
          <w:tcPr>
            <w:tcW w:w="851" w:type="dxa"/>
            <w:shd w:val="clear" w:color="auto" w:fill="FFFFFF" w:themeFill="background1"/>
          </w:tcPr>
          <w:p w14:paraId="6E8B0597" w14:textId="77777777" w:rsidR="00954C52" w:rsidRPr="7BA1A215" w:rsidRDefault="00954C52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037" w:type="dxa"/>
            <w:shd w:val="clear" w:color="auto" w:fill="FFFFFF" w:themeFill="background1"/>
          </w:tcPr>
          <w:p w14:paraId="43A53F28" w14:textId="77777777" w:rsidR="00AB279A" w:rsidRDefault="00AB279A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BD24497" w14:textId="554BBFBC" w:rsidR="005D07A5" w:rsidRDefault="005C1B35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C1B35">
              <w:rPr>
                <w:rFonts w:ascii="Arial" w:hAnsi="Arial" w:cs="Arial"/>
                <w:sz w:val="22"/>
                <w:szCs w:val="22"/>
              </w:rPr>
              <w:t xml:space="preserve">VLT highlighted the </w:t>
            </w:r>
            <w:r w:rsidR="00322BD8">
              <w:rPr>
                <w:rFonts w:ascii="Arial" w:hAnsi="Arial" w:cs="Arial"/>
                <w:sz w:val="22"/>
                <w:szCs w:val="22"/>
              </w:rPr>
              <w:t xml:space="preserve">NHS </w:t>
            </w:r>
            <w:r w:rsidRPr="005C1B35">
              <w:rPr>
                <w:rFonts w:ascii="Arial" w:hAnsi="Arial" w:cs="Arial"/>
                <w:sz w:val="22"/>
                <w:szCs w:val="22"/>
              </w:rPr>
              <w:t xml:space="preserve">10-year plan's shift from treating sickness to prioritising prevention, </w:t>
            </w:r>
            <w:r>
              <w:rPr>
                <w:rFonts w:ascii="Arial" w:hAnsi="Arial" w:cs="Arial"/>
                <w:sz w:val="22"/>
                <w:szCs w:val="22"/>
              </w:rPr>
              <w:t xml:space="preserve">and </w:t>
            </w:r>
            <w:r w:rsidR="000F2EFD">
              <w:rPr>
                <w:rFonts w:ascii="Arial" w:hAnsi="Arial" w:cs="Arial"/>
                <w:sz w:val="22"/>
                <w:szCs w:val="22"/>
              </w:rPr>
              <w:t>the</w:t>
            </w:r>
            <w:r>
              <w:rPr>
                <w:rFonts w:ascii="Arial" w:hAnsi="Arial" w:cs="Arial"/>
                <w:sz w:val="22"/>
                <w:szCs w:val="22"/>
              </w:rPr>
              <w:t xml:space="preserve"> emphasis on the</w:t>
            </w:r>
            <w:r w:rsidRPr="005C1B35">
              <w:rPr>
                <w:rFonts w:ascii="Arial" w:hAnsi="Arial" w:cs="Arial"/>
                <w:sz w:val="22"/>
                <w:szCs w:val="22"/>
              </w:rPr>
              <w:t xml:space="preserve"> importance of community support to </w:t>
            </w:r>
            <w:r w:rsidR="000F2EFD">
              <w:rPr>
                <w:rFonts w:ascii="Arial" w:hAnsi="Arial" w:cs="Arial"/>
                <w:sz w:val="22"/>
                <w:szCs w:val="22"/>
              </w:rPr>
              <w:t>avoid</w:t>
            </w:r>
            <w:r w:rsidRPr="005C1B35">
              <w:rPr>
                <w:rFonts w:ascii="Arial" w:hAnsi="Arial" w:cs="Arial"/>
                <w:sz w:val="22"/>
                <w:szCs w:val="22"/>
              </w:rPr>
              <w:t xml:space="preserve"> hospital admissions and</w:t>
            </w:r>
            <w:r w:rsidR="000F2EFD">
              <w:rPr>
                <w:rFonts w:ascii="Arial" w:hAnsi="Arial" w:cs="Arial"/>
                <w:sz w:val="22"/>
                <w:szCs w:val="22"/>
              </w:rPr>
              <w:t xml:space="preserve"> treatment in</w:t>
            </w:r>
            <w:r w:rsidRPr="005C1B35">
              <w:rPr>
                <w:rFonts w:ascii="Arial" w:hAnsi="Arial" w:cs="Arial"/>
                <w:sz w:val="22"/>
                <w:szCs w:val="22"/>
              </w:rPr>
              <w:t xml:space="preserve"> clinical settings.</w:t>
            </w:r>
          </w:p>
          <w:p w14:paraId="4F7A25E8" w14:textId="77777777" w:rsidR="000F2EFD" w:rsidRDefault="000F2EFD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8137371" w14:textId="77777777" w:rsidR="000F2EFD" w:rsidRDefault="00613F84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VLT suggested that </w:t>
            </w:r>
            <w:r w:rsidR="008529EA">
              <w:rPr>
                <w:rFonts w:ascii="Arial" w:hAnsi="Arial" w:cs="Arial"/>
                <w:sz w:val="22"/>
                <w:szCs w:val="22"/>
              </w:rPr>
              <w:t xml:space="preserve">it sometimes felt that </w:t>
            </w:r>
            <w:r>
              <w:rPr>
                <w:rFonts w:ascii="Arial" w:hAnsi="Arial" w:cs="Arial"/>
                <w:sz w:val="22"/>
                <w:szCs w:val="22"/>
              </w:rPr>
              <w:t xml:space="preserve">commissioning </w:t>
            </w:r>
            <w:r w:rsidR="008529EA">
              <w:rPr>
                <w:rFonts w:ascii="Arial" w:hAnsi="Arial" w:cs="Arial"/>
                <w:sz w:val="22"/>
                <w:szCs w:val="22"/>
              </w:rPr>
              <w:t xml:space="preserve">could be improved so </w:t>
            </w:r>
            <w:r>
              <w:rPr>
                <w:rFonts w:ascii="Arial" w:hAnsi="Arial" w:cs="Arial"/>
                <w:sz w:val="22"/>
                <w:szCs w:val="22"/>
              </w:rPr>
              <w:t>that</w:t>
            </w:r>
            <w:r w:rsidR="008529EA">
              <w:rPr>
                <w:rFonts w:ascii="Arial" w:hAnsi="Arial" w:cs="Arial"/>
                <w:sz w:val="22"/>
                <w:szCs w:val="22"/>
              </w:rPr>
              <w:t xml:space="preserve"> it</w:t>
            </w:r>
            <w:r>
              <w:rPr>
                <w:rFonts w:ascii="Arial" w:hAnsi="Arial" w:cs="Arial"/>
                <w:sz w:val="22"/>
                <w:szCs w:val="22"/>
              </w:rPr>
              <w:t xml:space="preserve"> fostered equal partnerships and co-production</w:t>
            </w:r>
            <w:r w:rsidR="00347994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AA13B4A" w14:textId="77777777" w:rsidR="00347994" w:rsidRDefault="00347994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066E948" w14:textId="77777777" w:rsidR="00347994" w:rsidRDefault="00347994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 was keen to make sure that VCSE organisations were</w:t>
            </w:r>
            <w:r w:rsidR="001F3D2C">
              <w:rPr>
                <w:rFonts w:ascii="Arial" w:hAnsi="Arial" w:cs="Arial"/>
                <w:sz w:val="22"/>
                <w:szCs w:val="22"/>
              </w:rPr>
              <w:t xml:space="preserve"> properly involved. With the focus on neighbourhoods, there would be more opportunity for that. </w:t>
            </w:r>
            <w:r w:rsidR="00A3458F">
              <w:rPr>
                <w:rFonts w:ascii="Arial" w:hAnsi="Arial" w:cs="Arial"/>
                <w:sz w:val="22"/>
                <w:szCs w:val="22"/>
              </w:rPr>
              <w:t xml:space="preserve">It would also be important to think about the impact of local government reform. </w:t>
            </w:r>
          </w:p>
          <w:p w14:paraId="7AC3E2A7" w14:textId="77777777" w:rsidR="00A3458F" w:rsidRDefault="00A3458F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A019B4B" w14:textId="77777777" w:rsidR="005A0C90" w:rsidRDefault="00ED1A89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 </w:t>
            </w:r>
            <w:r w:rsidR="00977B82">
              <w:rPr>
                <w:rFonts w:ascii="Arial" w:hAnsi="Arial" w:cs="Arial"/>
                <w:sz w:val="22"/>
                <w:szCs w:val="22"/>
              </w:rPr>
              <w:t>note</w:t>
            </w:r>
            <w:r>
              <w:rPr>
                <w:rFonts w:ascii="Arial" w:hAnsi="Arial" w:cs="Arial"/>
                <w:sz w:val="22"/>
                <w:szCs w:val="22"/>
              </w:rPr>
              <w:t xml:space="preserve">d that </w:t>
            </w:r>
            <w:r w:rsidR="00142BAA">
              <w:rPr>
                <w:rFonts w:ascii="Arial" w:hAnsi="Arial" w:cs="Arial"/>
                <w:sz w:val="22"/>
                <w:szCs w:val="22"/>
              </w:rPr>
              <w:t xml:space="preserve">Jeff Farrar and Shane Devlin were also </w:t>
            </w:r>
            <w:r>
              <w:rPr>
                <w:rFonts w:ascii="Arial" w:hAnsi="Arial" w:cs="Arial"/>
                <w:sz w:val="22"/>
                <w:szCs w:val="22"/>
              </w:rPr>
              <w:t xml:space="preserve">keen to </w:t>
            </w:r>
            <w:r w:rsidR="005A0C90">
              <w:rPr>
                <w:rFonts w:ascii="Arial" w:hAnsi="Arial" w:cs="Arial"/>
                <w:sz w:val="22"/>
                <w:szCs w:val="22"/>
              </w:rPr>
              <w:t>have the VCSE on board and were committed to that. Longer term planning should make a difference to commissioning</w:t>
            </w:r>
            <w:r w:rsidR="00271CF7">
              <w:rPr>
                <w:rFonts w:ascii="Arial" w:hAnsi="Arial" w:cs="Arial"/>
                <w:sz w:val="22"/>
                <w:szCs w:val="22"/>
              </w:rPr>
              <w:t xml:space="preserve">. There would be a phasing down of the current model and a transition to the new. </w:t>
            </w:r>
          </w:p>
          <w:p w14:paraId="2E100632" w14:textId="77777777" w:rsidR="00271CF7" w:rsidRDefault="00271CF7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01CE08DC" w14:textId="77777777" w:rsidR="00271CF7" w:rsidRDefault="00C3692E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AG </w:t>
            </w:r>
            <w:r w:rsidR="00572EB7">
              <w:rPr>
                <w:rFonts w:ascii="Arial" w:hAnsi="Arial" w:cs="Arial"/>
                <w:sz w:val="22"/>
                <w:szCs w:val="22"/>
              </w:rPr>
              <w:t xml:space="preserve">highlighted </w:t>
            </w:r>
            <w:r w:rsidR="00A22E8B">
              <w:rPr>
                <w:rFonts w:ascii="Arial" w:hAnsi="Arial" w:cs="Arial"/>
                <w:sz w:val="22"/>
                <w:szCs w:val="22"/>
              </w:rPr>
              <w:t xml:space="preserve">a </w:t>
            </w:r>
            <w:r w:rsidR="003B3ABC">
              <w:rPr>
                <w:rFonts w:ascii="Arial" w:hAnsi="Arial" w:cs="Arial"/>
                <w:sz w:val="22"/>
                <w:szCs w:val="22"/>
              </w:rPr>
              <w:t xml:space="preserve">lack of capacity </w:t>
            </w:r>
            <w:r w:rsidR="00A22E8B">
              <w:rPr>
                <w:rFonts w:ascii="Arial" w:hAnsi="Arial" w:cs="Arial"/>
                <w:sz w:val="22"/>
                <w:szCs w:val="22"/>
              </w:rPr>
              <w:t>for</w:t>
            </w:r>
            <w:r w:rsidR="003B3ABC">
              <w:rPr>
                <w:rFonts w:ascii="Arial" w:hAnsi="Arial" w:cs="Arial"/>
                <w:sz w:val="22"/>
                <w:szCs w:val="22"/>
              </w:rPr>
              <w:t xml:space="preserve"> some organisations in the sector.</w:t>
            </w:r>
            <w:r w:rsidR="00A22E8B">
              <w:rPr>
                <w:rFonts w:ascii="Arial" w:hAnsi="Arial" w:cs="Arial"/>
                <w:sz w:val="22"/>
                <w:szCs w:val="22"/>
              </w:rPr>
              <w:t xml:space="preserve"> Many did not have the capacity to engage with </w:t>
            </w:r>
            <w:r w:rsidR="00685DF5">
              <w:rPr>
                <w:rFonts w:ascii="Arial" w:hAnsi="Arial" w:cs="Arial"/>
                <w:sz w:val="22"/>
                <w:szCs w:val="22"/>
              </w:rPr>
              <w:t xml:space="preserve">this work. </w:t>
            </w:r>
            <w:r w:rsidR="0046058D">
              <w:rPr>
                <w:rFonts w:ascii="Arial" w:hAnsi="Arial" w:cs="Arial"/>
                <w:sz w:val="22"/>
                <w:szCs w:val="22"/>
              </w:rPr>
              <w:t xml:space="preserve">There was a lot of work involved in becoming an equal partner, </w:t>
            </w:r>
            <w:r w:rsidR="007468A0">
              <w:rPr>
                <w:rFonts w:ascii="Arial" w:hAnsi="Arial" w:cs="Arial"/>
                <w:sz w:val="22"/>
                <w:szCs w:val="22"/>
              </w:rPr>
              <w:t xml:space="preserve">there was a cost to organisations if they were to be involved. </w:t>
            </w:r>
          </w:p>
          <w:p w14:paraId="411D7D97" w14:textId="77777777" w:rsidR="007468A0" w:rsidRDefault="007468A0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B75025F" w14:textId="3109BBB0" w:rsidR="007468A0" w:rsidRDefault="00456FE2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 pointed out that</w:t>
            </w:r>
            <w:r w:rsidR="00322BD8">
              <w:rPr>
                <w:rFonts w:ascii="Arial" w:hAnsi="Arial" w:cs="Arial"/>
                <w:sz w:val="22"/>
                <w:szCs w:val="22"/>
              </w:rPr>
              <w:t xml:space="preserve"> in</w:t>
            </w:r>
            <w:r>
              <w:rPr>
                <w:rFonts w:ascii="Arial" w:hAnsi="Arial" w:cs="Arial"/>
                <w:sz w:val="22"/>
                <w:szCs w:val="22"/>
              </w:rPr>
              <w:t xml:space="preserve"> Bristol</w:t>
            </w:r>
            <w:r w:rsidR="00322BD8">
              <w:rPr>
                <w:rFonts w:ascii="Arial" w:hAnsi="Arial" w:cs="Arial"/>
                <w:sz w:val="22"/>
                <w:szCs w:val="22"/>
              </w:rPr>
              <w:t>’s Strategic Partnership Board,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B2D73">
              <w:rPr>
                <w:rFonts w:ascii="Arial" w:hAnsi="Arial" w:cs="Arial"/>
                <w:sz w:val="22"/>
                <w:szCs w:val="22"/>
              </w:rPr>
              <w:t>VCSE organisations were not paid for their time</w:t>
            </w:r>
            <w:r w:rsidR="00322BD8">
              <w:rPr>
                <w:rFonts w:ascii="Arial" w:hAnsi="Arial" w:cs="Arial"/>
                <w:sz w:val="22"/>
                <w:szCs w:val="22"/>
              </w:rPr>
              <w:t xml:space="preserve"> (unlike in Gloucestershire)</w:t>
            </w:r>
            <w:r w:rsidR="004B2D73">
              <w:rPr>
                <w:rFonts w:ascii="Arial" w:hAnsi="Arial" w:cs="Arial"/>
                <w:sz w:val="22"/>
                <w:szCs w:val="22"/>
              </w:rPr>
              <w:t xml:space="preserve">. Payment was crucial. </w:t>
            </w:r>
          </w:p>
          <w:p w14:paraId="1837A240" w14:textId="77777777" w:rsidR="004B2D73" w:rsidRDefault="004B2D73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D2B8C31" w14:textId="77777777" w:rsidR="004B2D73" w:rsidRDefault="00C47289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There was a piece of work going on which </w:t>
            </w:r>
            <w:r w:rsidR="00CD5FFD">
              <w:rPr>
                <w:rFonts w:ascii="Arial" w:hAnsi="Arial" w:cs="Arial"/>
                <w:sz w:val="22"/>
                <w:szCs w:val="22"/>
              </w:rPr>
              <w:t xml:space="preserve">asked charities what would enable them to engage. </w:t>
            </w:r>
          </w:p>
          <w:p w14:paraId="65916F60" w14:textId="77777777" w:rsidR="00CD5FFD" w:rsidRDefault="00CD5FFD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C30BFFC" w14:textId="3EE3E32D" w:rsidR="008C5C8F" w:rsidRDefault="008C5C8F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Local </w:t>
            </w:r>
            <w:r w:rsidR="00BB298E">
              <w:rPr>
                <w:rFonts w:ascii="Arial" w:hAnsi="Arial" w:cs="Arial"/>
                <w:sz w:val="22"/>
                <w:szCs w:val="22"/>
              </w:rPr>
              <w:t>G</w:t>
            </w:r>
            <w:r w:rsidR="00EF7F89">
              <w:rPr>
                <w:rFonts w:ascii="Arial" w:hAnsi="Arial" w:cs="Arial"/>
                <w:sz w:val="22"/>
                <w:szCs w:val="22"/>
              </w:rPr>
              <w:t>overnment</w:t>
            </w:r>
            <w:r>
              <w:rPr>
                <w:rFonts w:ascii="Arial" w:hAnsi="Arial" w:cs="Arial"/>
                <w:sz w:val="22"/>
                <w:szCs w:val="22"/>
              </w:rPr>
              <w:t xml:space="preserve"> were also looking to work with VCSE organisations, this </w:t>
            </w:r>
            <w:r w:rsidR="00A674F6">
              <w:rPr>
                <w:rFonts w:ascii="Arial" w:hAnsi="Arial" w:cs="Arial"/>
                <w:sz w:val="22"/>
                <w:szCs w:val="22"/>
              </w:rPr>
              <w:t xml:space="preserve">could result in a duplication of work. Organisations were having to give the same message each time they were approached. </w:t>
            </w:r>
          </w:p>
          <w:p w14:paraId="420F90E0" w14:textId="77777777" w:rsidR="00EF7F89" w:rsidRDefault="00EF7F89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264AA59" w14:textId="4D35C0FE" w:rsidR="00EF7F89" w:rsidRDefault="00943F6A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VLT suggested that there would need to be some brave decisions re shifting the commissioning focus. </w:t>
            </w:r>
            <w:r w:rsidR="009425C6">
              <w:rPr>
                <w:rFonts w:ascii="Arial" w:hAnsi="Arial" w:cs="Arial"/>
                <w:sz w:val="22"/>
                <w:szCs w:val="22"/>
              </w:rPr>
              <w:t xml:space="preserve">If funding was involved, the VCSE was in a great position </w:t>
            </w:r>
            <w:r w:rsidR="00B33BFB">
              <w:rPr>
                <w:rFonts w:ascii="Arial" w:hAnsi="Arial" w:cs="Arial"/>
                <w:sz w:val="22"/>
                <w:szCs w:val="22"/>
              </w:rPr>
              <w:t xml:space="preserve">to support the shift to </w:t>
            </w:r>
            <w:r w:rsidR="00BB298E">
              <w:rPr>
                <w:rFonts w:ascii="Arial" w:hAnsi="Arial" w:cs="Arial"/>
                <w:sz w:val="22"/>
                <w:szCs w:val="22"/>
              </w:rPr>
              <w:t>prevention,</w:t>
            </w:r>
            <w:r w:rsidR="00B33BFB">
              <w:rPr>
                <w:rFonts w:ascii="Arial" w:hAnsi="Arial" w:cs="Arial"/>
                <w:sz w:val="22"/>
                <w:szCs w:val="22"/>
              </w:rPr>
              <w:t xml:space="preserve"> but this could mean taking money away from clinical services.</w:t>
            </w:r>
          </w:p>
          <w:p w14:paraId="073EABBB" w14:textId="77777777" w:rsidR="00B33BFB" w:rsidRDefault="00B33BFB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44A3A07" w14:textId="2582317F" w:rsidR="00025CAE" w:rsidRDefault="00985C37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ST recognised that an increase in risk appetite was needed. </w:t>
            </w:r>
            <w:r w:rsidR="007470FB">
              <w:rPr>
                <w:rFonts w:ascii="Arial" w:hAnsi="Arial" w:cs="Arial"/>
                <w:sz w:val="22"/>
                <w:szCs w:val="22"/>
              </w:rPr>
              <w:t xml:space="preserve">Consideration would be given to </w:t>
            </w:r>
            <w:r w:rsidR="006273D6">
              <w:rPr>
                <w:rFonts w:ascii="Arial" w:hAnsi="Arial" w:cs="Arial"/>
                <w:sz w:val="22"/>
                <w:szCs w:val="22"/>
              </w:rPr>
              <w:t xml:space="preserve">measuring impact, some work that was already happening could be having a </w:t>
            </w:r>
            <w:r w:rsidR="000118CC">
              <w:rPr>
                <w:rFonts w:ascii="Arial" w:hAnsi="Arial" w:cs="Arial"/>
                <w:sz w:val="22"/>
                <w:szCs w:val="22"/>
              </w:rPr>
              <w:t>huge impact. The public would be asked about what services</w:t>
            </w:r>
            <w:r w:rsidR="00025CAE">
              <w:rPr>
                <w:rFonts w:ascii="Arial" w:hAnsi="Arial" w:cs="Arial"/>
                <w:sz w:val="22"/>
                <w:szCs w:val="22"/>
              </w:rPr>
              <w:t xml:space="preserve"> and interventions they thought were working. </w:t>
            </w:r>
          </w:p>
          <w:p w14:paraId="50564CB8" w14:textId="77777777" w:rsidR="00226A82" w:rsidRDefault="00226A82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8277854" w14:textId="77777777" w:rsidR="00EF7F89" w:rsidRDefault="00A221F9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221F9">
              <w:rPr>
                <w:rFonts w:ascii="Arial" w:hAnsi="Arial" w:cs="Arial"/>
                <w:sz w:val="22"/>
                <w:szCs w:val="22"/>
              </w:rPr>
              <w:t>The sector needed to improve how it communicates the impact and successes of prevention services.</w:t>
            </w:r>
          </w:p>
          <w:p w14:paraId="2DF4AC91" w14:textId="77777777" w:rsidR="00A221F9" w:rsidRDefault="00A221F9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5A9E7E8E" w14:textId="49AE8935" w:rsidR="00A221F9" w:rsidRDefault="00A221F9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KT provided some examples of </w:t>
            </w:r>
            <w:r w:rsidR="00F113F3">
              <w:rPr>
                <w:rFonts w:ascii="Arial" w:hAnsi="Arial" w:cs="Arial"/>
                <w:sz w:val="22"/>
                <w:szCs w:val="22"/>
              </w:rPr>
              <w:t xml:space="preserve">the success Treasure Seekers was having around prevention. </w:t>
            </w:r>
          </w:p>
          <w:p w14:paraId="36722925" w14:textId="77777777" w:rsidR="00F113F3" w:rsidRDefault="00F113F3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6785D29" w14:textId="572950B9" w:rsidR="00F113F3" w:rsidRDefault="00973C4E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SL was thanked for her time and left the meeting at 15:15.</w:t>
            </w:r>
          </w:p>
          <w:p w14:paraId="4EDF63D0" w14:textId="77777777" w:rsidR="005C373E" w:rsidRDefault="005C373E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5C0CD41" w14:textId="4305C18F" w:rsidR="00543495" w:rsidRDefault="005C373E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5C373E">
              <w:rPr>
                <w:rFonts w:ascii="Arial" w:hAnsi="Arial" w:cs="Arial"/>
                <w:sz w:val="22"/>
                <w:szCs w:val="22"/>
              </w:rPr>
              <w:t>VLT observed that some of the sector’s initiatives would benefit from being reframed with a focus on prevention.</w:t>
            </w:r>
          </w:p>
          <w:p w14:paraId="5C379B25" w14:textId="77777777" w:rsidR="00543495" w:rsidRDefault="00543495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D21F1F5" w14:textId="55427897" w:rsidR="00F113F3" w:rsidRDefault="00AB3AF6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HG </w:t>
            </w:r>
            <w:r w:rsidR="00582895">
              <w:rPr>
                <w:rFonts w:ascii="Arial" w:hAnsi="Arial" w:cs="Arial"/>
                <w:sz w:val="22"/>
                <w:szCs w:val="22"/>
              </w:rPr>
              <w:t>suggested that the NHS needed to do some of the work to support this</w:t>
            </w:r>
            <w:r w:rsidR="008B6FDF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48C952FF" w14:textId="77777777" w:rsidR="008B6FDF" w:rsidRDefault="008B6FDF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A64FC5D" w14:textId="31BBD642" w:rsidR="006737D9" w:rsidRDefault="00A15A7B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 conversation about data collection and </w:t>
            </w:r>
            <w:r w:rsidR="00042302">
              <w:rPr>
                <w:rFonts w:ascii="Arial" w:hAnsi="Arial" w:cs="Arial"/>
                <w:sz w:val="22"/>
                <w:szCs w:val="22"/>
              </w:rPr>
              <w:t xml:space="preserve">sharing followed </w:t>
            </w:r>
            <w:r w:rsidR="008B6FDF">
              <w:rPr>
                <w:rFonts w:ascii="Arial" w:hAnsi="Arial" w:cs="Arial"/>
                <w:sz w:val="22"/>
                <w:szCs w:val="22"/>
              </w:rPr>
              <w:t xml:space="preserve">a short discussion about the </w:t>
            </w:r>
            <w:r w:rsidR="000219C5">
              <w:rPr>
                <w:rFonts w:ascii="Arial" w:hAnsi="Arial" w:cs="Arial"/>
                <w:sz w:val="22"/>
                <w:szCs w:val="22"/>
              </w:rPr>
              <w:t xml:space="preserve">purpose of the </w:t>
            </w:r>
            <w:r w:rsidR="003A40B4">
              <w:rPr>
                <w:rFonts w:ascii="Arial" w:hAnsi="Arial" w:cs="Arial"/>
                <w:sz w:val="22"/>
                <w:szCs w:val="22"/>
              </w:rPr>
              <w:t>Integrated Neighbourhood team S</w:t>
            </w:r>
            <w:r w:rsidR="000219C5">
              <w:rPr>
                <w:rFonts w:ascii="Arial" w:hAnsi="Arial" w:cs="Arial"/>
                <w:sz w:val="22"/>
                <w:szCs w:val="22"/>
              </w:rPr>
              <w:t xml:space="preserve">trategic Board. </w:t>
            </w:r>
          </w:p>
          <w:p w14:paraId="55C299DC" w14:textId="77777777" w:rsidR="00042302" w:rsidRDefault="00042302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744FCF40" w14:textId="52136C81" w:rsidR="007C29BA" w:rsidRDefault="007C29BA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It was suggested that AI should be utilised more by the sector to aid data collection</w:t>
            </w:r>
            <w:r w:rsidR="00950723">
              <w:rPr>
                <w:rFonts w:ascii="Arial" w:hAnsi="Arial" w:cs="Arial"/>
                <w:sz w:val="22"/>
                <w:szCs w:val="22"/>
              </w:rPr>
              <w:t>. Some organisations did not have people on board who had these skills</w:t>
            </w:r>
            <w:r w:rsidR="00127E2D">
              <w:rPr>
                <w:rFonts w:ascii="Arial" w:hAnsi="Arial" w:cs="Arial"/>
                <w:sz w:val="22"/>
                <w:szCs w:val="22"/>
              </w:rPr>
              <w:t xml:space="preserve">, there was a need to leverage </w:t>
            </w:r>
            <w:r w:rsidR="00FB1B5A">
              <w:rPr>
                <w:rFonts w:ascii="Arial" w:hAnsi="Arial" w:cs="Arial"/>
                <w:sz w:val="22"/>
                <w:szCs w:val="22"/>
              </w:rPr>
              <w:t xml:space="preserve">resources. </w:t>
            </w:r>
          </w:p>
          <w:p w14:paraId="1513ED8C" w14:textId="6473E7F4" w:rsidR="001C0534" w:rsidRDefault="001C0534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1D87C845" w14:textId="1CC7E5BE" w:rsidR="001C0534" w:rsidRDefault="001C0534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AI was going to have a huge impact </w:t>
            </w:r>
            <w:r w:rsidR="00D271D8">
              <w:rPr>
                <w:rFonts w:ascii="Arial" w:hAnsi="Arial" w:cs="Arial"/>
                <w:sz w:val="22"/>
                <w:szCs w:val="22"/>
              </w:rPr>
              <w:t>on the way people accessed healthcare</w:t>
            </w:r>
            <w:r w:rsidR="00F51AC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271D8">
              <w:rPr>
                <w:rFonts w:ascii="Arial" w:hAnsi="Arial" w:cs="Arial"/>
                <w:sz w:val="22"/>
                <w:szCs w:val="22"/>
              </w:rPr>
              <w:t>and VCSE services</w:t>
            </w:r>
            <w:r w:rsidR="00F51AC1">
              <w:rPr>
                <w:rFonts w:ascii="Arial" w:hAnsi="Arial" w:cs="Arial"/>
                <w:sz w:val="22"/>
                <w:szCs w:val="22"/>
              </w:rPr>
              <w:t xml:space="preserve">. Society was changing and the ICB </w:t>
            </w:r>
            <w:r w:rsidR="00394635">
              <w:rPr>
                <w:rFonts w:ascii="Arial" w:hAnsi="Arial" w:cs="Arial"/>
                <w:sz w:val="22"/>
                <w:szCs w:val="22"/>
              </w:rPr>
              <w:t>5-year plan needed to be adaptable.</w:t>
            </w:r>
          </w:p>
          <w:p w14:paraId="1DC6277E" w14:textId="77777777" w:rsidR="00394635" w:rsidRDefault="00394635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6D7421BC" w14:textId="4AEFBC7A" w:rsidR="00394635" w:rsidRDefault="0022469E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HG agreed with this point but also argued that it would be important</w:t>
            </w:r>
            <w:r w:rsidR="00FE344B">
              <w:rPr>
                <w:rFonts w:ascii="Arial" w:hAnsi="Arial" w:cs="Arial"/>
                <w:sz w:val="22"/>
                <w:szCs w:val="22"/>
              </w:rPr>
              <w:t xml:space="preserve"> for the NHS to work with the VCSE to make sure that human connections remained. </w:t>
            </w:r>
          </w:p>
          <w:p w14:paraId="53412CCF" w14:textId="77777777" w:rsidR="00703729" w:rsidRDefault="00B90ED2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VLT drew attention to health inequalities and barriers to </w:t>
            </w:r>
            <w:r w:rsidR="005570DC">
              <w:rPr>
                <w:rFonts w:ascii="Arial" w:hAnsi="Arial" w:cs="Arial"/>
                <w:sz w:val="22"/>
                <w:szCs w:val="22"/>
              </w:rPr>
              <w:t>engagement with traditional services. The VCSE was well placed to support people to</w:t>
            </w:r>
            <w:r w:rsidR="00CD38D0">
              <w:rPr>
                <w:rFonts w:ascii="Arial" w:hAnsi="Arial" w:cs="Arial"/>
                <w:sz w:val="22"/>
                <w:szCs w:val="22"/>
              </w:rPr>
              <w:t xml:space="preserve"> overcome these challenges and access the support they needed. </w:t>
            </w:r>
          </w:p>
          <w:p w14:paraId="4C838305" w14:textId="77777777" w:rsidR="00703729" w:rsidRDefault="00703729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29DF5E5" w14:textId="3AC20FA9" w:rsidR="009E375A" w:rsidRDefault="00703729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VCSE was good at flexible working and could respond quickly, </w:t>
            </w:r>
            <w:r w:rsidR="00466967">
              <w:rPr>
                <w:rFonts w:ascii="Arial" w:hAnsi="Arial" w:cs="Arial"/>
                <w:sz w:val="22"/>
                <w:szCs w:val="22"/>
              </w:rPr>
              <w:t xml:space="preserve">the reaction to </w:t>
            </w:r>
            <w:r>
              <w:rPr>
                <w:rFonts w:ascii="Arial" w:hAnsi="Arial" w:cs="Arial"/>
                <w:sz w:val="22"/>
                <w:szCs w:val="22"/>
              </w:rPr>
              <w:t xml:space="preserve">covid had been </w:t>
            </w:r>
            <w:r w:rsidR="00471EDD">
              <w:rPr>
                <w:rFonts w:ascii="Arial" w:hAnsi="Arial" w:cs="Arial"/>
                <w:sz w:val="22"/>
                <w:szCs w:val="22"/>
              </w:rPr>
              <w:t>an</w:t>
            </w:r>
            <w:r w:rsidR="00466967">
              <w:rPr>
                <w:rFonts w:ascii="Arial" w:hAnsi="Arial" w:cs="Arial"/>
                <w:sz w:val="22"/>
                <w:szCs w:val="22"/>
              </w:rPr>
              <w:t xml:space="preserve"> example</w:t>
            </w:r>
            <w:r>
              <w:rPr>
                <w:rFonts w:ascii="Arial" w:hAnsi="Arial" w:cs="Arial"/>
                <w:sz w:val="22"/>
                <w:szCs w:val="22"/>
              </w:rPr>
              <w:t xml:space="preserve"> of this. </w:t>
            </w:r>
          </w:p>
          <w:p w14:paraId="30179BFF" w14:textId="77777777" w:rsidR="009E375A" w:rsidRDefault="009E375A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2DD95C88" w14:textId="42B2BDDA" w:rsidR="00FE344B" w:rsidRDefault="00432F8C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was a need to think about the workforce of the future</w:t>
            </w:r>
            <w:r w:rsidR="00437FAC">
              <w:rPr>
                <w:rFonts w:ascii="Arial" w:hAnsi="Arial" w:cs="Arial"/>
                <w:sz w:val="22"/>
                <w:szCs w:val="22"/>
              </w:rPr>
              <w:t>. UoG’s new Arts, Health and Wellbeing Centre was engaging with students</w:t>
            </w:r>
            <w:r w:rsidR="003B4F0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B4F0D" w:rsidRPr="00466967">
              <w:rPr>
                <w:rFonts w:ascii="Arial" w:hAnsi="Arial" w:cs="Arial"/>
                <w:i/>
                <w:iCs/>
                <w:sz w:val="22"/>
                <w:szCs w:val="22"/>
              </w:rPr>
              <w:t>now</w:t>
            </w:r>
            <w:r w:rsidR="003B4F0D">
              <w:rPr>
                <w:rFonts w:ascii="Arial" w:hAnsi="Arial" w:cs="Arial"/>
                <w:sz w:val="22"/>
                <w:szCs w:val="22"/>
              </w:rPr>
              <w:t>. It was important to m</w:t>
            </w:r>
            <w:r w:rsidR="00457E78">
              <w:rPr>
                <w:rFonts w:ascii="Arial" w:hAnsi="Arial" w:cs="Arial"/>
                <w:sz w:val="22"/>
                <w:szCs w:val="22"/>
              </w:rPr>
              <w:t>a</w:t>
            </w:r>
            <w:r w:rsidR="003B4F0D">
              <w:rPr>
                <w:rFonts w:ascii="Arial" w:hAnsi="Arial" w:cs="Arial"/>
                <w:sz w:val="22"/>
                <w:szCs w:val="22"/>
              </w:rPr>
              <w:t>ke sure the voluntary sector were properly paid</w:t>
            </w:r>
            <w:r w:rsidR="00457E78">
              <w:rPr>
                <w:rFonts w:ascii="Arial" w:hAnsi="Arial" w:cs="Arial"/>
                <w:sz w:val="22"/>
                <w:szCs w:val="22"/>
              </w:rPr>
              <w:t xml:space="preserve"> for </w:t>
            </w:r>
            <w:r w:rsidR="00466967">
              <w:rPr>
                <w:rFonts w:ascii="Arial" w:hAnsi="Arial" w:cs="Arial"/>
                <w:sz w:val="22"/>
                <w:szCs w:val="22"/>
              </w:rPr>
              <w:t xml:space="preserve">taking students on </w:t>
            </w:r>
            <w:r w:rsidR="00457E78">
              <w:rPr>
                <w:rFonts w:ascii="Arial" w:hAnsi="Arial" w:cs="Arial"/>
                <w:sz w:val="22"/>
                <w:szCs w:val="22"/>
              </w:rPr>
              <w:t xml:space="preserve">placements. This was mutually beneficial. </w:t>
            </w:r>
          </w:p>
          <w:p w14:paraId="30DF11B9" w14:textId="77777777" w:rsidR="006C77EC" w:rsidRDefault="006C77EC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C9FDA69" w14:textId="7E03156A" w:rsidR="006C77EC" w:rsidRDefault="006C77EC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use of community spaces, such as </w:t>
            </w:r>
            <w:r w:rsidR="009D2D11">
              <w:rPr>
                <w:rFonts w:ascii="Arial" w:hAnsi="Arial" w:cs="Arial"/>
                <w:sz w:val="22"/>
                <w:szCs w:val="22"/>
              </w:rPr>
              <w:t>family hubs, rather than GP surgeries as places to access support was a</w:t>
            </w:r>
            <w:r w:rsidR="00950FD4">
              <w:rPr>
                <w:rFonts w:ascii="Arial" w:hAnsi="Arial" w:cs="Arial"/>
                <w:sz w:val="22"/>
                <w:szCs w:val="22"/>
              </w:rPr>
              <w:t xml:space="preserve">n important </w:t>
            </w:r>
            <w:r w:rsidR="009D2D11">
              <w:rPr>
                <w:rFonts w:ascii="Arial" w:hAnsi="Arial" w:cs="Arial"/>
                <w:sz w:val="22"/>
                <w:szCs w:val="22"/>
              </w:rPr>
              <w:t xml:space="preserve">way </w:t>
            </w:r>
            <w:r w:rsidR="00950FD4">
              <w:rPr>
                <w:rFonts w:ascii="Arial" w:hAnsi="Arial" w:cs="Arial"/>
                <w:sz w:val="22"/>
                <w:szCs w:val="22"/>
              </w:rPr>
              <w:t xml:space="preserve">for the sector to </w:t>
            </w:r>
            <w:r w:rsidR="00C02442">
              <w:rPr>
                <w:rFonts w:ascii="Arial" w:hAnsi="Arial" w:cs="Arial"/>
                <w:sz w:val="22"/>
                <w:szCs w:val="22"/>
              </w:rPr>
              <w:t xml:space="preserve">be involved in the move </w:t>
            </w:r>
            <w:r w:rsidR="00E47410">
              <w:rPr>
                <w:rFonts w:ascii="Arial" w:hAnsi="Arial" w:cs="Arial"/>
                <w:sz w:val="22"/>
                <w:szCs w:val="22"/>
              </w:rPr>
              <w:t xml:space="preserve">from treatment to prevention. </w:t>
            </w:r>
          </w:p>
          <w:p w14:paraId="3FE8FDDD" w14:textId="77777777" w:rsidR="00E47410" w:rsidRDefault="00E47410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06F0441" w14:textId="5A5D60F5" w:rsidR="00E47410" w:rsidRDefault="00BF196B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Village halls must be included in commissioning decisions</w:t>
            </w:r>
            <w:r w:rsidR="009F11FC">
              <w:rPr>
                <w:rFonts w:ascii="Arial" w:hAnsi="Arial" w:cs="Arial"/>
                <w:sz w:val="22"/>
                <w:szCs w:val="22"/>
              </w:rPr>
              <w:t xml:space="preserve">. Their availability </w:t>
            </w:r>
            <w:r w:rsidR="00362196">
              <w:rPr>
                <w:rFonts w:ascii="Arial" w:hAnsi="Arial" w:cs="Arial"/>
                <w:sz w:val="22"/>
                <w:szCs w:val="22"/>
              </w:rPr>
              <w:t>should</w:t>
            </w:r>
            <w:r w:rsidR="009F11FC">
              <w:rPr>
                <w:rFonts w:ascii="Arial" w:hAnsi="Arial" w:cs="Arial"/>
                <w:sz w:val="22"/>
                <w:szCs w:val="22"/>
              </w:rPr>
              <w:t xml:space="preserve"> be promoted to </w:t>
            </w:r>
            <w:r w:rsidR="00362196">
              <w:rPr>
                <w:rFonts w:ascii="Arial" w:hAnsi="Arial" w:cs="Arial"/>
                <w:sz w:val="22"/>
                <w:szCs w:val="22"/>
              </w:rPr>
              <w:t xml:space="preserve">the ICB. </w:t>
            </w:r>
          </w:p>
          <w:p w14:paraId="318D6086" w14:textId="77777777" w:rsidR="00152E9B" w:rsidRDefault="00152E9B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407C9F4D" w14:textId="4B930EC6" w:rsidR="00152E9B" w:rsidRDefault="00871126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NH suggested that </w:t>
            </w:r>
            <w:r w:rsidR="003A0C31">
              <w:rPr>
                <w:rFonts w:ascii="Arial" w:hAnsi="Arial" w:cs="Arial"/>
                <w:sz w:val="22"/>
                <w:szCs w:val="22"/>
              </w:rPr>
              <w:t xml:space="preserve">it would be important to get a commissioning principle in place now which states that </w:t>
            </w:r>
            <w:r w:rsidR="00462E12">
              <w:rPr>
                <w:rFonts w:ascii="Arial" w:hAnsi="Arial" w:cs="Arial"/>
                <w:sz w:val="22"/>
                <w:szCs w:val="22"/>
              </w:rPr>
              <w:t xml:space="preserve">buildings will be looked at </w:t>
            </w:r>
            <w:r w:rsidR="00D63BB5">
              <w:rPr>
                <w:rFonts w:ascii="Arial" w:hAnsi="Arial" w:cs="Arial"/>
                <w:sz w:val="22"/>
                <w:szCs w:val="22"/>
              </w:rPr>
              <w:t xml:space="preserve">as a resource </w:t>
            </w:r>
            <w:r w:rsidR="008132CD">
              <w:rPr>
                <w:rFonts w:ascii="Arial" w:hAnsi="Arial" w:cs="Arial"/>
                <w:sz w:val="22"/>
                <w:szCs w:val="22"/>
              </w:rPr>
              <w:t xml:space="preserve">first, it was important that buildings were involved. </w:t>
            </w:r>
          </w:p>
          <w:p w14:paraId="02A1C476" w14:textId="77777777" w:rsidR="006D76D0" w:rsidRDefault="006D76D0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24CA0CF" w14:textId="7117534B" w:rsidR="006D76D0" w:rsidRDefault="006D76D0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HG advised the group</w:t>
            </w:r>
            <w:r w:rsidR="00A628CB">
              <w:rPr>
                <w:rFonts w:ascii="Arial" w:hAnsi="Arial" w:cs="Arial"/>
                <w:sz w:val="22"/>
                <w:szCs w:val="22"/>
              </w:rPr>
              <w:t xml:space="preserve"> to look at the key relationships that existed now and consider what impact a change to their remit would have</w:t>
            </w:r>
            <w:r w:rsidR="00281D01">
              <w:rPr>
                <w:rFonts w:ascii="Arial" w:hAnsi="Arial" w:cs="Arial"/>
                <w:sz w:val="22"/>
                <w:szCs w:val="22"/>
              </w:rPr>
              <w:t xml:space="preserve">. It would be advisable to get principles in place now. </w:t>
            </w:r>
          </w:p>
          <w:p w14:paraId="6F590730" w14:textId="77777777" w:rsidR="00B62D7D" w:rsidRDefault="00B62D7D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  <w:p w14:paraId="34726108" w14:textId="1B98C463" w:rsidR="00582895" w:rsidRDefault="00B62D7D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 well as the joint workshop with ‘ambassadors’ in </w:t>
            </w:r>
            <w:r w:rsidR="00E938A1">
              <w:rPr>
                <w:rFonts w:ascii="Arial" w:hAnsi="Arial" w:cs="Arial"/>
                <w:sz w:val="22"/>
                <w:szCs w:val="22"/>
              </w:rPr>
              <w:t>BNSSG</w:t>
            </w:r>
            <w:r w:rsidR="00245462">
              <w:rPr>
                <w:rFonts w:ascii="Arial" w:hAnsi="Arial" w:cs="Arial"/>
                <w:sz w:val="22"/>
                <w:szCs w:val="22"/>
              </w:rPr>
              <w:t xml:space="preserve">, Shane had asked to meet with system partners on 21st November and wanted the VCSE </w:t>
            </w:r>
            <w:r w:rsidR="009F30AE">
              <w:rPr>
                <w:rFonts w:ascii="Arial" w:hAnsi="Arial" w:cs="Arial"/>
                <w:sz w:val="22"/>
                <w:szCs w:val="22"/>
              </w:rPr>
              <w:t>to be represented. This would, again, be in Bristol. There would be more information to follow.</w:t>
            </w:r>
          </w:p>
          <w:p w14:paraId="79DFB68A" w14:textId="38741457" w:rsidR="00582895" w:rsidRPr="00BF6084" w:rsidRDefault="00582895" w:rsidP="7BA1A21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3" w:type="dxa"/>
            <w:shd w:val="clear" w:color="auto" w:fill="FFFFFF" w:themeFill="background1"/>
          </w:tcPr>
          <w:p w14:paraId="1C6B6698" w14:textId="77777777" w:rsidR="00954C52" w:rsidRPr="000F365C" w:rsidRDefault="00954C52" w:rsidP="00086A2B">
            <w:pPr>
              <w:rPr>
                <w:rFonts w:ascii="Arial" w:hAnsi="Arial" w:cs="Arial"/>
              </w:rPr>
            </w:pPr>
          </w:p>
          <w:p w14:paraId="510ADD4B" w14:textId="77777777" w:rsidR="00954C52" w:rsidRDefault="00954C52" w:rsidP="00086A2B">
            <w:pPr>
              <w:rPr>
                <w:rFonts w:ascii="Arial" w:hAnsi="Arial" w:cs="Arial"/>
              </w:rPr>
            </w:pPr>
          </w:p>
          <w:p w14:paraId="5C9C6119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725A3750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160390A0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43496E3B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45307037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3B087D2A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2AC397C1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4CF0E19C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760C2F4B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4A5DE79C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6B529FEB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06F0584A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079027C7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3EE42C48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1FA35F8B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470C1608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25622091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422E7654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04B98B74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53719814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129F33ED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577CCA53" w14:textId="77777777" w:rsidR="00954C52" w:rsidRDefault="00954C52" w:rsidP="00B228FC">
            <w:pPr>
              <w:rPr>
                <w:rFonts w:ascii="Arial" w:hAnsi="Arial" w:cs="Arial"/>
              </w:rPr>
            </w:pPr>
          </w:p>
          <w:p w14:paraId="166AD51B" w14:textId="33C56EFF" w:rsidR="00954C52" w:rsidRPr="000F365C" w:rsidRDefault="00954C52" w:rsidP="00B228FC">
            <w:pPr>
              <w:rPr>
                <w:rFonts w:ascii="Arial" w:hAnsi="Arial" w:cs="Arial"/>
              </w:rPr>
            </w:pPr>
          </w:p>
        </w:tc>
      </w:tr>
      <w:tr w:rsidR="00C7271F" w:rsidRPr="000F365C" w14:paraId="414B3F11" w14:textId="77777777" w:rsidTr="00954C52">
        <w:tc>
          <w:tcPr>
            <w:tcW w:w="851" w:type="dxa"/>
            <w:shd w:val="clear" w:color="auto" w:fill="D9E2F3" w:themeFill="accent1" w:themeFillTint="33"/>
          </w:tcPr>
          <w:p w14:paraId="72AA0AA5" w14:textId="72186E8A" w:rsidR="00C7271F" w:rsidRDefault="007D771F" w:rsidP="00391A43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lastRenderedPageBreak/>
              <w:t>4</w:t>
            </w:r>
          </w:p>
        </w:tc>
        <w:tc>
          <w:tcPr>
            <w:tcW w:w="7037" w:type="dxa"/>
            <w:shd w:val="clear" w:color="auto" w:fill="D9E2F3" w:themeFill="accent1" w:themeFillTint="33"/>
          </w:tcPr>
          <w:p w14:paraId="00675D6C" w14:textId="2AFFB4F0" w:rsidR="00C7271F" w:rsidRDefault="00273936" w:rsidP="00391A43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Building Equality, Diversity and Inclusion into our work</w:t>
            </w:r>
            <w:r w:rsidR="000151D1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877A6EB" w14:textId="77777777" w:rsidR="00C7271F" w:rsidRPr="00E30C3A" w:rsidRDefault="00C7271F" w:rsidP="00391A4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7271F" w:rsidRPr="000F365C" w14:paraId="78C13489" w14:textId="77777777" w:rsidTr="00C7271F">
        <w:tc>
          <w:tcPr>
            <w:tcW w:w="851" w:type="dxa"/>
          </w:tcPr>
          <w:p w14:paraId="2C6067B6" w14:textId="77777777" w:rsidR="00C7271F" w:rsidRDefault="00C7271F" w:rsidP="00391A43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7037" w:type="dxa"/>
          </w:tcPr>
          <w:p w14:paraId="59DD81D7" w14:textId="77777777" w:rsidR="00AB279A" w:rsidRDefault="00AB279A" w:rsidP="00391A43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9D8C46A" w14:textId="4EB12043" w:rsidR="00F66E80" w:rsidRDefault="002877F7" w:rsidP="00391A43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ML asked the group for their thoughts on whether the EDI network </w:t>
            </w:r>
            <w:r w:rsidR="00733249">
              <w:rPr>
                <w:rFonts w:ascii="Arial" w:eastAsia="Times New Roman" w:hAnsi="Arial" w:cs="Arial"/>
                <w:lang w:eastAsia="en-GB"/>
              </w:rPr>
              <w:t xml:space="preserve">that Cate Hemingway from Gloucestershire VCSE Alliance </w:t>
            </w:r>
            <w:r w:rsidR="00D02E95">
              <w:rPr>
                <w:rFonts w:ascii="Arial" w:eastAsia="Times New Roman" w:hAnsi="Arial" w:cs="Arial"/>
                <w:lang w:eastAsia="en-GB"/>
              </w:rPr>
              <w:t>was developing</w:t>
            </w:r>
            <w:r w:rsidR="00BE5DFA">
              <w:rPr>
                <w:rFonts w:ascii="Arial" w:eastAsia="Times New Roman" w:hAnsi="Arial" w:cs="Arial"/>
                <w:lang w:eastAsia="en-GB"/>
              </w:rPr>
              <w:t xml:space="preserve"> could be utilised by or supported by the Strateg</w:t>
            </w:r>
            <w:r w:rsidR="00C53E52">
              <w:rPr>
                <w:rFonts w:ascii="Arial" w:eastAsia="Times New Roman" w:hAnsi="Arial" w:cs="Arial"/>
                <w:lang w:eastAsia="en-GB"/>
              </w:rPr>
              <w:t xml:space="preserve">ic Partnership. </w:t>
            </w:r>
            <w:r w:rsidR="00746DBF">
              <w:rPr>
                <w:rFonts w:ascii="Arial" w:eastAsia="Times New Roman" w:hAnsi="Arial" w:cs="Arial"/>
                <w:lang w:eastAsia="en-GB"/>
              </w:rPr>
              <w:t xml:space="preserve">Would it be helpful for </w:t>
            </w:r>
            <w:r w:rsidR="004E3B60">
              <w:rPr>
                <w:rFonts w:ascii="Arial" w:eastAsia="Times New Roman" w:hAnsi="Arial" w:cs="Arial"/>
                <w:lang w:eastAsia="en-GB"/>
              </w:rPr>
              <w:t xml:space="preserve">there </w:t>
            </w:r>
            <w:r w:rsidR="00746DBF">
              <w:rPr>
                <w:rFonts w:ascii="Arial" w:eastAsia="Times New Roman" w:hAnsi="Arial" w:cs="Arial"/>
                <w:lang w:eastAsia="en-GB"/>
              </w:rPr>
              <w:t>to be a link</w:t>
            </w:r>
            <w:r w:rsidR="00350029">
              <w:rPr>
                <w:rFonts w:ascii="Arial" w:eastAsia="Times New Roman" w:hAnsi="Arial" w:cs="Arial"/>
                <w:lang w:eastAsia="en-GB"/>
              </w:rPr>
              <w:t>?</w:t>
            </w:r>
          </w:p>
          <w:p w14:paraId="31FD6134" w14:textId="77777777" w:rsidR="004E3B60" w:rsidRDefault="004E3B60" w:rsidP="00391A43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EA10A5C" w14:textId="77777777" w:rsidR="004E3B60" w:rsidRDefault="004E3B60" w:rsidP="00391A43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It was not currently </w:t>
            </w:r>
            <w:r w:rsidR="00D240EA">
              <w:rPr>
                <w:rFonts w:ascii="Arial" w:eastAsia="Times New Roman" w:hAnsi="Arial" w:cs="Arial"/>
                <w:lang w:eastAsia="en-GB"/>
              </w:rPr>
              <w:t xml:space="preserve">a representative group, rather it was </w:t>
            </w:r>
            <w:r w:rsidR="0018676C">
              <w:rPr>
                <w:rFonts w:ascii="Arial" w:eastAsia="Times New Roman" w:hAnsi="Arial" w:cs="Arial"/>
                <w:lang w:eastAsia="en-GB"/>
              </w:rPr>
              <w:t>a case of organisations identifying that they needed some help with aspects of EDI</w:t>
            </w:r>
            <w:r w:rsidR="005F5E10">
              <w:rPr>
                <w:rFonts w:ascii="Arial" w:eastAsia="Times New Roman" w:hAnsi="Arial" w:cs="Arial"/>
                <w:lang w:eastAsia="en-GB"/>
              </w:rPr>
              <w:t xml:space="preserve"> and so, joining the group. </w:t>
            </w:r>
          </w:p>
          <w:p w14:paraId="4D538A20" w14:textId="35DC4245" w:rsidR="00AF43C2" w:rsidRDefault="00AF43C2" w:rsidP="00391A43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94EAD7B" w14:textId="221973BC" w:rsidR="00AF43C2" w:rsidRDefault="00AF43C2" w:rsidP="00391A43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It </w:t>
            </w:r>
            <w:r w:rsidR="00C72874">
              <w:rPr>
                <w:rFonts w:ascii="Arial" w:eastAsia="Times New Roman" w:hAnsi="Arial" w:cs="Arial"/>
                <w:lang w:eastAsia="en-GB"/>
              </w:rPr>
              <w:t>could have wider membership and representative group</w:t>
            </w:r>
            <w:r w:rsidR="008A01D4">
              <w:rPr>
                <w:rFonts w:ascii="Arial" w:eastAsia="Times New Roman" w:hAnsi="Arial" w:cs="Arial"/>
                <w:lang w:eastAsia="en-GB"/>
              </w:rPr>
              <w:t xml:space="preserve">. It would be a learning space </w:t>
            </w:r>
            <w:r w:rsidR="0076493E">
              <w:rPr>
                <w:rFonts w:ascii="Arial" w:eastAsia="Times New Roman" w:hAnsi="Arial" w:cs="Arial"/>
                <w:lang w:eastAsia="en-GB"/>
              </w:rPr>
              <w:t xml:space="preserve">and a specialist network. </w:t>
            </w:r>
          </w:p>
          <w:p w14:paraId="684D3C99" w14:textId="77777777" w:rsidR="00491203" w:rsidRDefault="00491203" w:rsidP="00391A43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7D873C2" w14:textId="77777777" w:rsidR="00C16F4B" w:rsidRDefault="00491203" w:rsidP="00391A43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The group agreed that the </w:t>
            </w:r>
            <w:r w:rsidR="00AD039B">
              <w:rPr>
                <w:rFonts w:ascii="Arial" w:eastAsia="Times New Roman" w:hAnsi="Arial" w:cs="Arial"/>
                <w:lang w:eastAsia="en-GB"/>
              </w:rPr>
              <w:t xml:space="preserve">membership and remit of the network could be expanded. </w:t>
            </w:r>
            <w:r w:rsidR="00877E41">
              <w:rPr>
                <w:rFonts w:ascii="Arial" w:eastAsia="Times New Roman" w:hAnsi="Arial" w:cs="Arial"/>
                <w:lang w:eastAsia="en-GB"/>
              </w:rPr>
              <w:t>This could build confidence in EDI within the sector</w:t>
            </w:r>
            <w:r w:rsidR="00C16F4B">
              <w:rPr>
                <w:rFonts w:ascii="Arial" w:eastAsia="Times New Roman" w:hAnsi="Arial" w:cs="Arial"/>
                <w:lang w:eastAsia="en-GB"/>
              </w:rPr>
              <w:t>. It was important to share learning.</w:t>
            </w:r>
          </w:p>
          <w:p w14:paraId="48797677" w14:textId="77777777" w:rsidR="00C16F4B" w:rsidRDefault="00C16F4B" w:rsidP="00391A43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D6A3CCA" w14:textId="3B9B06DD" w:rsidR="00AF43C2" w:rsidRDefault="00872E77" w:rsidP="00391A43">
            <w:pPr>
              <w:rPr>
                <w:rFonts w:ascii="Arial" w:eastAsia="Times New Roman" w:hAnsi="Arial" w:cs="Arial"/>
                <w:i/>
                <w:u w:val="double"/>
                <w:lang w:eastAsia="en-GB"/>
              </w:rPr>
            </w:pPr>
            <w:r w:rsidRPr="00872E77">
              <w:rPr>
                <w:rFonts w:ascii="Arial" w:eastAsia="Times New Roman" w:hAnsi="Arial" w:cs="Arial"/>
                <w:lang w:eastAsia="en-GB"/>
              </w:rPr>
              <w:t>A discussion followed regarding representation within the SP. Co-opting and conducting a skills audit were identified as potential options for replacing TB.</w:t>
            </w:r>
          </w:p>
          <w:p w14:paraId="09777215" w14:textId="5847F269" w:rsidR="00AF43C2" w:rsidRPr="00AF43C2" w:rsidRDefault="00AF43C2" w:rsidP="00391A43">
            <w:pPr>
              <w:rPr>
                <w:rFonts w:ascii="Arial" w:eastAsia="Times New Roman" w:hAnsi="Arial" w:cs="Arial"/>
                <w:iCs/>
                <w:lang w:eastAsia="en-GB"/>
              </w:rPr>
            </w:pPr>
          </w:p>
        </w:tc>
        <w:tc>
          <w:tcPr>
            <w:tcW w:w="1133" w:type="dxa"/>
          </w:tcPr>
          <w:p w14:paraId="4660559D" w14:textId="77777777" w:rsidR="00C7271F" w:rsidRPr="00E30C3A" w:rsidRDefault="00C7271F" w:rsidP="00391A4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82C61" w:rsidRPr="000F365C" w14:paraId="532041A1" w14:textId="77777777" w:rsidTr="00954C52">
        <w:tc>
          <w:tcPr>
            <w:tcW w:w="851" w:type="dxa"/>
            <w:shd w:val="clear" w:color="auto" w:fill="D9E2F3" w:themeFill="accent1" w:themeFillTint="33"/>
          </w:tcPr>
          <w:p w14:paraId="1E40EBBF" w14:textId="2E5593A1" w:rsidR="00C82C61" w:rsidRDefault="007D771F" w:rsidP="00391A43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5</w:t>
            </w:r>
          </w:p>
        </w:tc>
        <w:tc>
          <w:tcPr>
            <w:tcW w:w="7037" w:type="dxa"/>
            <w:shd w:val="clear" w:color="auto" w:fill="D9E2F3" w:themeFill="accent1" w:themeFillTint="33"/>
          </w:tcPr>
          <w:p w14:paraId="3BA0B263" w14:textId="6FB18F44" w:rsidR="00C82C61" w:rsidRDefault="00F7178B" w:rsidP="00391A43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Glos Health and Wellbeing Partnership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1EE85C0E" w14:textId="77777777" w:rsidR="00C82C61" w:rsidRPr="00E30C3A" w:rsidRDefault="00C82C61" w:rsidP="00391A4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82C61" w:rsidRPr="000F365C" w14:paraId="3EA086C8" w14:textId="77777777" w:rsidTr="00C82C61">
        <w:tc>
          <w:tcPr>
            <w:tcW w:w="851" w:type="dxa"/>
          </w:tcPr>
          <w:p w14:paraId="048655B6" w14:textId="77777777" w:rsidR="00C82C61" w:rsidRDefault="00C82C61" w:rsidP="00391A43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7037" w:type="dxa"/>
          </w:tcPr>
          <w:p w14:paraId="0068D529" w14:textId="77777777" w:rsidR="00AB279A" w:rsidRDefault="00AB279A" w:rsidP="00391A43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CCFCC5D" w14:textId="62A2379F" w:rsidR="00ED2A7E" w:rsidRDefault="00DE0751" w:rsidP="00391A43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 replacement was needed for TB</w:t>
            </w:r>
            <w:r w:rsidR="00E5333F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47165D">
              <w:rPr>
                <w:rFonts w:ascii="Arial" w:eastAsia="Times New Roman" w:hAnsi="Arial" w:cs="Arial"/>
                <w:lang w:eastAsia="en-GB"/>
              </w:rPr>
              <w:t>on the</w:t>
            </w:r>
            <w:r w:rsidR="009354BF">
              <w:rPr>
                <w:rFonts w:ascii="Arial" w:eastAsia="Times New Roman" w:hAnsi="Arial" w:cs="Arial"/>
                <w:lang w:eastAsia="en-GB"/>
              </w:rPr>
              <w:t xml:space="preserve"> board. There had been a suggestion that the replacement could also become the vice chair</w:t>
            </w:r>
            <w:r w:rsidR="00044213">
              <w:rPr>
                <w:rFonts w:ascii="Arial" w:eastAsia="Times New Roman" w:hAnsi="Arial" w:cs="Arial"/>
                <w:lang w:eastAsia="en-GB"/>
              </w:rPr>
              <w:t xml:space="preserve">. TB was available for another </w:t>
            </w:r>
            <w:r w:rsidR="000B76EF">
              <w:rPr>
                <w:rFonts w:ascii="Arial" w:eastAsia="Times New Roman" w:hAnsi="Arial" w:cs="Arial"/>
                <w:lang w:eastAsia="en-GB"/>
              </w:rPr>
              <w:t xml:space="preserve">3 weeks to train and support anyone interested in this opportunity. </w:t>
            </w:r>
          </w:p>
          <w:p w14:paraId="104CD9D4" w14:textId="77777777" w:rsidR="002A5F13" w:rsidRDefault="002A5F13" w:rsidP="00391A43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1ACD488" w14:textId="77777777" w:rsidR="002A5F13" w:rsidRDefault="002A5F13" w:rsidP="00391A43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The </w:t>
            </w:r>
            <w:r w:rsidR="00A46075">
              <w:rPr>
                <w:rFonts w:ascii="Arial" w:eastAsia="Times New Roman" w:hAnsi="Arial" w:cs="Arial"/>
                <w:lang w:eastAsia="en-GB"/>
              </w:rPr>
              <w:t xml:space="preserve">partnership was a strength in Gloucestershire, those attending were asked their </w:t>
            </w:r>
            <w:r w:rsidR="00186B19">
              <w:rPr>
                <w:rFonts w:ascii="Arial" w:eastAsia="Times New Roman" w:hAnsi="Arial" w:cs="Arial"/>
                <w:lang w:eastAsia="en-GB"/>
              </w:rPr>
              <w:t xml:space="preserve">opinion and fully involved. Attendance at the bi-monthly meetings was funded by Gloucestershire VCSE Alliance. </w:t>
            </w:r>
          </w:p>
          <w:p w14:paraId="7FEE480F" w14:textId="77777777" w:rsidR="002141D1" w:rsidRDefault="002141D1" w:rsidP="00391A43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7EF2759" w14:textId="4E8884A6" w:rsidR="002141D1" w:rsidRDefault="002141D1" w:rsidP="00391A43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Anyone interested was asked to contact TB for more information.</w:t>
            </w:r>
          </w:p>
          <w:p w14:paraId="3092DFB0" w14:textId="63907660" w:rsidR="00186B19" w:rsidRPr="00684AA9" w:rsidRDefault="00186B19" w:rsidP="00391A43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33" w:type="dxa"/>
          </w:tcPr>
          <w:p w14:paraId="0D9C421A" w14:textId="77777777" w:rsidR="00C82C61" w:rsidRPr="00E30C3A" w:rsidRDefault="00C82C61" w:rsidP="00391A4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0D11" w:rsidRPr="000F365C" w14:paraId="7B810E23" w14:textId="77777777" w:rsidTr="00954C52">
        <w:tc>
          <w:tcPr>
            <w:tcW w:w="851" w:type="dxa"/>
            <w:shd w:val="clear" w:color="auto" w:fill="D9E2F3" w:themeFill="accent1" w:themeFillTint="33"/>
          </w:tcPr>
          <w:p w14:paraId="3AAD61CA" w14:textId="240D45C1" w:rsidR="00080D11" w:rsidRDefault="007D771F" w:rsidP="00391A43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6</w:t>
            </w:r>
          </w:p>
        </w:tc>
        <w:tc>
          <w:tcPr>
            <w:tcW w:w="7037" w:type="dxa"/>
            <w:shd w:val="clear" w:color="auto" w:fill="D9E2F3" w:themeFill="accent1" w:themeFillTint="33"/>
          </w:tcPr>
          <w:p w14:paraId="288D55B4" w14:textId="729C6B30" w:rsidR="00080D11" w:rsidRDefault="00814BE3" w:rsidP="00391A43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Notes of the last meeting 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511DB3A1" w14:textId="77777777" w:rsidR="00080D11" w:rsidRPr="00E30C3A" w:rsidRDefault="00080D11" w:rsidP="00391A4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0D11" w:rsidRPr="000F365C" w14:paraId="7063A002" w14:textId="77777777" w:rsidTr="00080D11">
        <w:tc>
          <w:tcPr>
            <w:tcW w:w="851" w:type="dxa"/>
          </w:tcPr>
          <w:p w14:paraId="35028272" w14:textId="77777777" w:rsidR="00080D11" w:rsidRDefault="00080D11" w:rsidP="00391A43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7037" w:type="dxa"/>
          </w:tcPr>
          <w:p w14:paraId="5FA30B56" w14:textId="77777777" w:rsidR="00814BE3" w:rsidRDefault="00814BE3" w:rsidP="00391A43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2CE23138" w14:textId="7C86EF9B" w:rsidR="00EB5060" w:rsidRDefault="00814BE3" w:rsidP="00391A43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The notes of the last meeting were unanimously approved.</w:t>
            </w:r>
          </w:p>
          <w:p w14:paraId="3C5315FF" w14:textId="070F1A38" w:rsidR="00814BE3" w:rsidRPr="00080D11" w:rsidRDefault="00814BE3" w:rsidP="00391A43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133" w:type="dxa"/>
          </w:tcPr>
          <w:p w14:paraId="5A7FB585" w14:textId="77777777" w:rsidR="00080D11" w:rsidRPr="00E30C3A" w:rsidRDefault="00080D11" w:rsidP="00391A4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0D11" w:rsidRPr="000F365C" w14:paraId="4C640F84" w14:textId="77777777" w:rsidTr="00954C52">
        <w:tc>
          <w:tcPr>
            <w:tcW w:w="851" w:type="dxa"/>
            <w:shd w:val="clear" w:color="auto" w:fill="D9E2F3" w:themeFill="accent1" w:themeFillTint="33"/>
          </w:tcPr>
          <w:p w14:paraId="6B369E82" w14:textId="2C39D4C8" w:rsidR="00080D11" w:rsidRDefault="007D771F" w:rsidP="00391A43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7</w:t>
            </w:r>
          </w:p>
        </w:tc>
        <w:tc>
          <w:tcPr>
            <w:tcW w:w="7037" w:type="dxa"/>
            <w:shd w:val="clear" w:color="auto" w:fill="D9E2F3" w:themeFill="accent1" w:themeFillTint="33"/>
          </w:tcPr>
          <w:p w14:paraId="296BDAFD" w14:textId="52F74021" w:rsidR="00080D11" w:rsidRDefault="00C45DCE" w:rsidP="00391A43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AOB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29BCD5D5" w14:textId="77777777" w:rsidR="00080D11" w:rsidRPr="00E30C3A" w:rsidRDefault="00080D11" w:rsidP="00391A4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080D11" w:rsidRPr="000F365C" w14:paraId="0D50AD8D" w14:textId="77777777" w:rsidTr="00080D11">
        <w:tc>
          <w:tcPr>
            <w:tcW w:w="851" w:type="dxa"/>
          </w:tcPr>
          <w:p w14:paraId="66C6AD7C" w14:textId="77777777" w:rsidR="00080D11" w:rsidRDefault="00080D11" w:rsidP="00391A43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7037" w:type="dxa"/>
          </w:tcPr>
          <w:p w14:paraId="5F37C752" w14:textId="77777777" w:rsidR="00AB279A" w:rsidRDefault="00AB279A" w:rsidP="00C45DCE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DE97CCC" w14:textId="739D5FB6" w:rsidR="00875931" w:rsidRDefault="00C45DCE" w:rsidP="00C45DCE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Volunteers were needed </w:t>
            </w:r>
            <w:r w:rsidR="00322BD8">
              <w:rPr>
                <w:rFonts w:ascii="Arial" w:eastAsia="Times New Roman" w:hAnsi="Arial" w:cs="Arial"/>
                <w:lang w:eastAsia="en-GB"/>
              </w:rPr>
              <w:t xml:space="preserve">to design </w:t>
            </w:r>
            <w:r>
              <w:rPr>
                <w:rFonts w:ascii="Arial" w:eastAsia="Times New Roman" w:hAnsi="Arial" w:cs="Arial"/>
                <w:lang w:eastAsia="en-GB"/>
              </w:rPr>
              <w:t xml:space="preserve">the </w:t>
            </w:r>
            <w:r w:rsidR="00B25BDF">
              <w:rPr>
                <w:rFonts w:ascii="Arial" w:eastAsia="Times New Roman" w:hAnsi="Arial" w:cs="Arial"/>
                <w:lang w:eastAsia="en-GB"/>
              </w:rPr>
              <w:t xml:space="preserve">joint workshop with BNSSG in December. </w:t>
            </w:r>
            <w:r w:rsidR="00875931">
              <w:rPr>
                <w:rFonts w:ascii="Arial" w:eastAsia="Times New Roman" w:hAnsi="Arial" w:cs="Arial"/>
                <w:lang w:eastAsia="en-GB"/>
              </w:rPr>
              <w:t>MV and VL</w:t>
            </w:r>
            <w:r w:rsidR="00322BD8">
              <w:rPr>
                <w:rFonts w:ascii="Arial" w:eastAsia="Times New Roman" w:hAnsi="Arial" w:cs="Arial"/>
                <w:lang w:eastAsia="en-GB"/>
              </w:rPr>
              <w:t>T</w:t>
            </w:r>
            <w:r w:rsidR="00875931">
              <w:rPr>
                <w:rFonts w:ascii="Arial" w:eastAsia="Times New Roman" w:hAnsi="Arial" w:cs="Arial"/>
                <w:lang w:eastAsia="en-GB"/>
              </w:rPr>
              <w:t xml:space="preserve"> volunteered. </w:t>
            </w:r>
            <w:r w:rsidR="00322BD8">
              <w:rPr>
                <w:rFonts w:ascii="Arial" w:eastAsia="Times New Roman" w:hAnsi="Arial" w:cs="Arial"/>
                <w:lang w:eastAsia="en-GB"/>
              </w:rPr>
              <w:t>Any ideas from people who can’t be involved to be shared by email.</w:t>
            </w:r>
          </w:p>
          <w:p w14:paraId="7BE88042" w14:textId="77777777" w:rsidR="00875931" w:rsidRDefault="00875931" w:rsidP="00C45DCE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7236184" w14:textId="77777777" w:rsidR="00875931" w:rsidRDefault="00875931" w:rsidP="00C45DCE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It was agreed that the commissioning principles idea would be taken to this meeting, it would be beneficial to state </w:t>
            </w:r>
            <w:r w:rsidR="005D3180">
              <w:rPr>
                <w:rFonts w:ascii="Arial" w:eastAsia="Times New Roman" w:hAnsi="Arial" w:cs="Arial"/>
                <w:lang w:eastAsia="en-GB"/>
              </w:rPr>
              <w:t xml:space="preserve">Gloucestershire’s position from the start. </w:t>
            </w:r>
          </w:p>
          <w:p w14:paraId="494F60E3" w14:textId="77777777" w:rsidR="005D3180" w:rsidRDefault="005D3180" w:rsidP="00C45DCE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EFA5C30" w14:textId="270FD148" w:rsidR="005D3180" w:rsidRPr="00080D11" w:rsidRDefault="00177FDF" w:rsidP="00C45DCE">
            <w:pPr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VLT explained the changes that had been made to the SP Chair role</w:t>
            </w:r>
            <w:r w:rsidR="00322BD8">
              <w:rPr>
                <w:rFonts w:ascii="Arial" w:eastAsia="Times New Roman" w:hAnsi="Arial" w:cs="Arial"/>
                <w:lang w:eastAsia="en-GB"/>
              </w:rPr>
              <w:t xml:space="preserve"> and in the absence of other volunteers, she would hold it for 6 months. She</w:t>
            </w:r>
            <w:r>
              <w:rPr>
                <w:rFonts w:ascii="Arial" w:eastAsia="Times New Roman" w:hAnsi="Arial" w:cs="Arial"/>
                <w:lang w:eastAsia="en-GB"/>
              </w:rPr>
              <w:t xml:space="preserve"> asked anyone who was interested in putting themselves forward for this, to contact JP. </w:t>
            </w:r>
          </w:p>
        </w:tc>
        <w:tc>
          <w:tcPr>
            <w:tcW w:w="1133" w:type="dxa"/>
          </w:tcPr>
          <w:p w14:paraId="15AF9E18" w14:textId="77777777" w:rsidR="00080D11" w:rsidRPr="00E30C3A" w:rsidRDefault="00080D11" w:rsidP="00391A4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0EB9" w:rsidRPr="000F365C" w14:paraId="6A0E3341" w14:textId="77777777" w:rsidTr="001F0EB9">
        <w:tc>
          <w:tcPr>
            <w:tcW w:w="851" w:type="dxa"/>
            <w:shd w:val="clear" w:color="auto" w:fill="D9E2F3" w:themeFill="accent1" w:themeFillTint="33"/>
          </w:tcPr>
          <w:p w14:paraId="1D81A916" w14:textId="3DD13E26" w:rsidR="001F0EB9" w:rsidRDefault="001F0EB9" w:rsidP="00391A43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lang w:eastAsia="en-GB"/>
              </w:rPr>
              <w:t>8</w:t>
            </w:r>
          </w:p>
        </w:tc>
        <w:tc>
          <w:tcPr>
            <w:tcW w:w="7037" w:type="dxa"/>
            <w:shd w:val="clear" w:color="auto" w:fill="D9E2F3" w:themeFill="accent1" w:themeFillTint="33"/>
          </w:tcPr>
          <w:p w14:paraId="124074CE" w14:textId="6DAB9923" w:rsidR="001F0EB9" w:rsidRPr="001F0EB9" w:rsidRDefault="001F0EB9" w:rsidP="00C45DCE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F0EB9">
              <w:rPr>
                <w:rFonts w:ascii="Arial" w:eastAsia="Times New Roman" w:hAnsi="Arial" w:cs="Arial"/>
                <w:b/>
                <w:bCs/>
                <w:lang w:eastAsia="en-GB"/>
              </w:rPr>
              <w:t>Time and date of next meeting</w:t>
            </w:r>
            <w:r w:rsidR="001408A6">
              <w:rPr>
                <w:rFonts w:ascii="Arial" w:eastAsia="Times New Roman" w:hAnsi="Arial" w:cs="Arial"/>
                <w:b/>
                <w:bCs/>
                <w:lang w:eastAsia="en-GB"/>
              </w:rPr>
              <w:t>s</w:t>
            </w:r>
            <w:r w:rsidRPr="001F0EB9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 </w:t>
            </w:r>
          </w:p>
        </w:tc>
        <w:tc>
          <w:tcPr>
            <w:tcW w:w="1133" w:type="dxa"/>
            <w:shd w:val="clear" w:color="auto" w:fill="D9E2F3" w:themeFill="accent1" w:themeFillTint="33"/>
          </w:tcPr>
          <w:p w14:paraId="4DCDC512" w14:textId="77777777" w:rsidR="001F0EB9" w:rsidRPr="00E30C3A" w:rsidRDefault="001F0EB9" w:rsidP="00391A43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1F0EB9" w:rsidRPr="000F365C" w14:paraId="052F8C9D" w14:textId="77777777" w:rsidTr="001F0EB9">
        <w:tc>
          <w:tcPr>
            <w:tcW w:w="851" w:type="dxa"/>
            <w:shd w:val="clear" w:color="auto" w:fill="FFFFFF" w:themeFill="background1"/>
          </w:tcPr>
          <w:p w14:paraId="1D9DD055" w14:textId="77777777" w:rsidR="001F0EB9" w:rsidRDefault="001F0EB9" w:rsidP="00391A43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7037" w:type="dxa"/>
            <w:shd w:val="clear" w:color="auto" w:fill="FFFFFF" w:themeFill="background1"/>
          </w:tcPr>
          <w:p w14:paraId="1CC97324" w14:textId="77777777" w:rsidR="00AB279A" w:rsidRDefault="00AB279A" w:rsidP="001408A6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65E20B8C" w14:textId="79E68D58" w:rsidR="001408A6" w:rsidRPr="001408A6" w:rsidRDefault="001408A6" w:rsidP="001408A6">
            <w:pPr>
              <w:rPr>
                <w:rFonts w:ascii="Arial" w:eastAsia="Times New Roman" w:hAnsi="Arial" w:cs="Arial"/>
                <w:lang w:eastAsia="en-GB"/>
              </w:rPr>
            </w:pPr>
            <w:r w:rsidRPr="001408A6">
              <w:rPr>
                <w:rFonts w:ascii="Arial" w:eastAsia="Times New Roman" w:hAnsi="Arial" w:cs="Arial"/>
                <w:lang w:eastAsia="en-GB"/>
              </w:rPr>
              <w:t xml:space="preserve">Next VCSE Strategic Partnership meeting: 6 November 2025 </w:t>
            </w:r>
          </w:p>
          <w:p w14:paraId="2BE1DEF0" w14:textId="77777777" w:rsidR="001408A6" w:rsidRDefault="001408A6" w:rsidP="001408A6">
            <w:pPr>
              <w:rPr>
                <w:rFonts w:ascii="Arial" w:eastAsia="Times New Roman" w:hAnsi="Arial" w:cs="Arial"/>
                <w:lang w:eastAsia="en-GB"/>
              </w:rPr>
            </w:pPr>
            <w:r w:rsidRPr="001408A6">
              <w:rPr>
                <w:rFonts w:ascii="Arial" w:eastAsia="Times New Roman" w:hAnsi="Arial" w:cs="Arial"/>
                <w:lang w:eastAsia="en-GB"/>
              </w:rPr>
              <w:t>1-3pm at GL11 Community Hub, Cam</w:t>
            </w:r>
          </w:p>
          <w:p w14:paraId="04507412" w14:textId="77777777" w:rsidR="001408A6" w:rsidRPr="001408A6" w:rsidRDefault="001408A6" w:rsidP="001408A6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332784E" w14:textId="77777777" w:rsidR="001408A6" w:rsidRPr="001408A6" w:rsidRDefault="001408A6" w:rsidP="001408A6">
            <w:pPr>
              <w:rPr>
                <w:rFonts w:ascii="Arial" w:eastAsia="Times New Roman" w:hAnsi="Arial" w:cs="Arial"/>
                <w:lang w:eastAsia="en-GB"/>
              </w:rPr>
            </w:pPr>
            <w:r w:rsidRPr="001408A6">
              <w:rPr>
                <w:rFonts w:ascii="Arial" w:eastAsia="Times New Roman" w:hAnsi="Arial" w:cs="Arial"/>
                <w:lang w:eastAsia="en-GB"/>
              </w:rPr>
              <w:t xml:space="preserve">Joint workshop with VCSE ‘ambassadors’ in Bristol, North </w:t>
            </w:r>
          </w:p>
          <w:p w14:paraId="123DF705" w14:textId="77777777" w:rsidR="001408A6" w:rsidRPr="001408A6" w:rsidRDefault="001408A6" w:rsidP="001408A6">
            <w:pPr>
              <w:rPr>
                <w:rFonts w:ascii="Arial" w:eastAsia="Times New Roman" w:hAnsi="Arial" w:cs="Arial"/>
                <w:lang w:eastAsia="en-GB"/>
              </w:rPr>
            </w:pPr>
            <w:r w:rsidRPr="001408A6">
              <w:rPr>
                <w:rFonts w:ascii="Arial" w:eastAsia="Times New Roman" w:hAnsi="Arial" w:cs="Arial"/>
                <w:lang w:eastAsia="en-GB"/>
              </w:rPr>
              <w:t>Somerset &amp; S Glos (BNSSG): 10 December 10am-1pm in Bristol –</w:t>
            </w:r>
          </w:p>
          <w:p w14:paraId="6E3A3482" w14:textId="77777777" w:rsidR="001408A6" w:rsidRPr="001408A6" w:rsidRDefault="001408A6" w:rsidP="001408A6">
            <w:pPr>
              <w:rPr>
                <w:rFonts w:ascii="Arial" w:eastAsia="Times New Roman" w:hAnsi="Arial" w:cs="Arial"/>
                <w:lang w:eastAsia="en-GB"/>
              </w:rPr>
            </w:pPr>
            <w:r w:rsidRPr="001408A6">
              <w:rPr>
                <w:rFonts w:ascii="Arial" w:eastAsia="Times New Roman" w:hAnsi="Arial" w:cs="Arial"/>
                <w:lang w:eastAsia="en-GB"/>
              </w:rPr>
              <w:t xml:space="preserve">all Reps and Strategic Partnership members welcome; please sign </w:t>
            </w:r>
          </w:p>
          <w:p w14:paraId="49FD5A2F" w14:textId="00901354" w:rsidR="001408A6" w:rsidRDefault="001408A6" w:rsidP="001408A6">
            <w:pPr>
              <w:rPr>
                <w:rFonts w:ascii="Arial" w:eastAsia="Times New Roman" w:hAnsi="Arial" w:cs="Arial"/>
                <w:lang w:eastAsia="en-GB"/>
              </w:rPr>
            </w:pPr>
            <w:r w:rsidRPr="001408A6">
              <w:rPr>
                <w:rFonts w:ascii="Arial" w:eastAsia="Times New Roman" w:hAnsi="Arial" w:cs="Arial"/>
                <w:lang w:eastAsia="en-GB"/>
              </w:rPr>
              <w:t xml:space="preserve">up here - </w:t>
            </w:r>
            <w:hyperlink r:id="rId11" w:history="1">
              <w:r w:rsidR="008A32B8" w:rsidRPr="003E6D7D">
                <w:rPr>
                  <w:rStyle w:val="Hyperlink"/>
                  <w:rFonts w:ascii="Arial" w:eastAsia="Times New Roman" w:hAnsi="Arial" w:cs="Arial"/>
                  <w:lang w:eastAsia="en-GB"/>
                </w:rPr>
                <w:t>https://www.eventbrite.co.uk/e/leadership-without-borders-autumn-session-3-tickets-1580437654569?aff=oddtdtcreator</w:t>
              </w:r>
            </w:hyperlink>
          </w:p>
          <w:p w14:paraId="6164F5A9" w14:textId="77777777" w:rsidR="008A32B8" w:rsidRPr="001408A6" w:rsidRDefault="008A32B8" w:rsidP="001408A6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A4E07B3" w14:textId="2F0C9BC4" w:rsidR="001F0EB9" w:rsidRPr="001F0EB9" w:rsidRDefault="001408A6" w:rsidP="001408A6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1408A6">
              <w:rPr>
                <w:rFonts w:ascii="Arial" w:eastAsia="Times New Roman" w:hAnsi="Arial" w:cs="Arial"/>
                <w:lang w:eastAsia="en-GB"/>
              </w:rPr>
              <w:t>Next full meeting with ILP reps: TBC January 2026</w:t>
            </w:r>
          </w:p>
        </w:tc>
        <w:tc>
          <w:tcPr>
            <w:tcW w:w="1133" w:type="dxa"/>
            <w:shd w:val="clear" w:color="auto" w:fill="FFFFFF" w:themeFill="background1"/>
          </w:tcPr>
          <w:p w14:paraId="2E8A280F" w14:textId="77777777" w:rsidR="001F0EB9" w:rsidRPr="00E30C3A" w:rsidRDefault="001F0EB9" w:rsidP="00391A43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7790D984" w14:textId="0AF58FF9" w:rsidR="00D844AF" w:rsidRDefault="00D844AF">
      <w:pPr>
        <w:rPr>
          <w:rFonts w:ascii="Arial" w:hAnsi="Arial" w:cs="Arial"/>
        </w:rPr>
      </w:pPr>
    </w:p>
    <w:p w14:paraId="62B9C9C2" w14:textId="77777777" w:rsidR="009E1DBA" w:rsidRPr="000F365C" w:rsidRDefault="009E1DBA" w:rsidP="009E1DBA">
      <w:pPr>
        <w:rPr>
          <w:rFonts w:ascii="Arial" w:hAnsi="Arial" w:cs="Arial"/>
        </w:rPr>
      </w:pPr>
    </w:p>
    <w:tbl>
      <w:tblPr>
        <w:tblW w:w="90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6"/>
        <w:gridCol w:w="7754"/>
      </w:tblGrid>
      <w:tr w:rsidR="009E1DBA" w:rsidRPr="000F365C" w14:paraId="590C6629" w14:textId="77777777" w:rsidTr="00DE7DB1">
        <w:trPr>
          <w:trHeight w:val="300"/>
        </w:trPr>
        <w:tc>
          <w:tcPr>
            <w:tcW w:w="90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C7E0181" w14:textId="77777777" w:rsidR="009E1DBA" w:rsidRPr="000F365C" w:rsidRDefault="009E1DBA" w:rsidP="00DE7DB1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0F365C">
              <w:rPr>
                <w:rFonts w:ascii="Arial" w:hAnsi="Arial" w:cs="Arial"/>
              </w:rPr>
              <w:br w:type="page"/>
            </w:r>
            <w:r w:rsidRPr="000F365C">
              <w:rPr>
                <w:rFonts w:ascii="Arial" w:eastAsia="Times New Roman" w:hAnsi="Arial" w:cs="Arial"/>
                <w:b/>
                <w:bCs/>
                <w:lang w:eastAsia="en-GB"/>
              </w:rPr>
              <w:t>Acronym Key</w:t>
            </w:r>
            <w:r w:rsidRPr="000F365C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9E1DBA" w:rsidRPr="000F365C" w14:paraId="22BD54D6" w14:textId="77777777" w:rsidTr="00F2232D">
        <w:trPr>
          <w:trHeight w:val="334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824CDD" w14:textId="0C4B669B" w:rsidR="009E1DBA" w:rsidRPr="009121A7" w:rsidRDefault="00C26359" w:rsidP="00DE7DB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ICB</w:t>
            </w:r>
          </w:p>
        </w:tc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B6A63" w14:textId="3B2E781B" w:rsidR="009E1DBA" w:rsidRPr="009121A7" w:rsidRDefault="009121A7" w:rsidP="00F2232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121A7">
              <w:rPr>
                <w:rFonts w:ascii="Arial" w:hAnsi="Arial" w:cs="Arial"/>
                <w:sz w:val="22"/>
                <w:szCs w:val="22"/>
              </w:rPr>
              <w:t>Integrated Care Board</w:t>
            </w:r>
          </w:p>
        </w:tc>
      </w:tr>
      <w:tr w:rsidR="00F2232D" w:rsidRPr="00A86FFD" w14:paraId="7AA058E8" w14:textId="77777777" w:rsidTr="00F2232D">
        <w:trPr>
          <w:trHeight w:val="3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7DCCF" w14:textId="77777777" w:rsidR="009121A7" w:rsidRPr="009121A7" w:rsidRDefault="009121A7" w:rsidP="009121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121A7">
              <w:rPr>
                <w:rFonts w:ascii="Arial" w:eastAsia="Times New Roman" w:hAnsi="Arial" w:cs="Arial"/>
                <w:lang w:eastAsia="en-GB"/>
              </w:rPr>
              <w:t>EAC&amp;I</w:t>
            </w:r>
          </w:p>
          <w:p w14:paraId="7CA4581A" w14:textId="47B93A8C" w:rsidR="00F2232D" w:rsidRPr="009121A7" w:rsidRDefault="00F2232D" w:rsidP="00F223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  <w:p w14:paraId="47D4DA6D" w14:textId="77777777" w:rsidR="00F2232D" w:rsidRPr="009121A7" w:rsidRDefault="00F2232D" w:rsidP="00A3568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C608A" w14:textId="098A9F21" w:rsidR="00F2232D" w:rsidRPr="009121A7" w:rsidRDefault="009121A7" w:rsidP="00F223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9121A7">
              <w:rPr>
                <w:rFonts w:ascii="Arial" w:eastAsia="Times New Roman" w:hAnsi="Arial" w:cs="Arial"/>
                <w:lang w:eastAsia="en-GB"/>
              </w:rPr>
              <w:t>Enabling Active Communities and Individuals</w:t>
            </w:r>
          </w:p>
        </w:tc>
      </w:tr>
      <w:tr w:rsidR="002D0655" w:rsidRPr="00A86FFD" w14:paraId="53701F48" w14:textId="77777777" w:rsidTr="00F2232D">
        <w:trPr>
          <w:trHeight w:val="3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6B9BE" w14:textId="106451CF" w:rsidR="002D0655" w:rsidRPr="009121A7" w:rsidRDefault="002D0655" w:rsidP="009121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ICP</w:t>
            </w:r>
          </w:p>
        </w:tc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097E6" w14:textId="72275B2F" w:rsidR="002D0655" w:rsidRPr="009121A7" w:rsidRDefault="00F91617" w:rsidP="00F223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Integrated Care Partnership</w:t>
            </w:r>
          </w:p>
        </w:tc>
      </w:tr>
      <w:tr w:rsidR="002D0655" w:rsidRPr="00A86FFD" w14:paraId="508D7DE1" w14:textId="77777777" w:rsidTr="00F2232D">
        <w:trPr>
          <w:trHeight w:val="300"/>
        </w:trPr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12E17" w14:textId="5C18BE66" w:rsidR="002D0655" w:rsidRPr="009121A7" w:rsidRDefault="002D0655" w:rsidP="009121A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CQC</w:t>
            </w:r>
          </w:p>
        </w:tc>
        <w:tc>
          <w:tcPr>
            <w:tcW w:w="7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F695" w14:textId="5BDA52E0" w:rsidR="002D0655" w:rsidRPr="009121A7" w:rsidRDefault="002D0655" w:rsidP="00F2232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hAnsi="Arial" w:cs="Arial"/>
              </w:rPr>
              <w:t>Care Quality Commission</w:t>
            </w:r>
          </w:p>
        </w:tc>
      </w:tr>
    </w:tbl>
    <w:p w14:paraId="546C5129" w14:textId="77777777" w:rsidR="009E1DBA" w:rsidRPr="000F365C" w:rsidRDefault="009E1DBA" w:rsidP="009E1DBA">
      <w:pPr>
        <w:rPr>
          <w:rFonts w:ascii="Arial" w:hAnsi="Arial" w:cs="Arial"/>
        </w:rPr>
      </w:pPr>
    </w:p>
    <w:p w14:paraId="5A726D4E" w14:textId="77777777" w:rsidR="009E1DBA" w:rsidRPr="000F365C" w:rsidRDefault="009E1DBA" w:rsidP="009E1DBA">
      <w:pPr>
        <w:rPr>
          <w:rFonts w:ascii="Arial" w:hAnsi="Arial" w:cs="Arial"/>
        </w:rPr>
      </w:pPr>
    </w:p>
    <w:p w14:paraId="733F695B" w14:textId="77777777" w:rsidR="009E1DBA" w:rsidRPr="000F365C" w:rsidRDefault="009E1DBA">
      <w:pPr>
        <w:rPr>
          <w:rFonts w:ascii="Arial" w:hAnsi="Arial" w:cs="Arial"/>
        </w:rPr>
      </w:pPr>
    </w:p>
    <w:sectPr w:rsidR="009E1DBA" w:rsidRPr="000F365C" w:rsidSect="00E0703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1578E" w14:textId="77777777" w:rsidR="00857B68" w:rsidRDefault="00857B68" w:rsidP="004773F8">
      <w:pPr>
        <w:spacing w:after="0" w:line="240" w:lineRule="auto"/>
      </w:pPr>
      <w:r>
        <w:separator/>
      </w:r>
    </w:p>
  </w:endnote>
  <w:endnote w:type="continuationSeparator" w:id="0">
    <w:p w14:paraId="6B75BDDF" w14:textId="77777777" w:rsidR="00857B68" w:rsidRDefault="00857B68" w:rsidP="004773F8">
      <w:pPr>
        <w:spacing w:after="0" w:line="240" w:lineRule="auto"/>
      </w:pPr>
      <w:r>
        <w:continuationSeparator/>
      </w:r>
    </w:p>
  </w:endnote>
  <w:endnote w:type="continuationNotice" w:id="1">
    <w:p w14:paraId="2CA3612E" w14:textId="77777777" w:rsidR="00857B68" w:rsidRDefault="00857B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5560375"/>
      <w:docPartObj>
        <w:docPartGallery w:val="Page Numbers (Bottom of Page)"/>
        <w:docPartUnique/>
      </w:docPartObj>
    </w:sdtPr>
    <w:sdtEndPr/>
    <w:sdtContent>
      <w:sdt>
        <w:sdtPr>
          <w:id w:val="1160036803"/>
          <w:docPartObj>
            <w:docPartGallery w:val="Page Numbers (Top of Page)"/>
            <w:docPartUnique/>
          </w:docPartObj>
        </w:sdtPr>
        <w:sdtEndPr/>
        <w:sdtContent>
          <w:p w14:paraId="5EE38E04" w14:textId="09D27C5C" w:rsidR="009636E4" w:rsidRDefault="009636E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F31AA37" w14:textId="77777777" w:rsidR="001B2E52" w:rsidRDefault="001B2E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B5ABD" w14:textId="325B7958" w:rsidR="006723AD" w:rsidRDefault="006723AD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31AB109E" w14:textId="77777777" w:rsidR="00BF27E6" w:rsidRDefault="00BF27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93EA5" w14:textId="77777777" w:rsidR="00857B68" w:rsidRDefault="00857B68" w:rsidP="004773F8">
      <w:pPr>
        <w:spacing w:after="0" w:line="240" w:lineRule="auto"/>
      </w:pPr>
      <w:r>
        <w:separator/>
      </w:r>
    </w:p>
  </w:footnote>
  <w:footnote w:type="continuationSeparator" w:id="0">
    <w:p w14:paraId="0E6127C1" w14:textId="77777777" w:rsidR="00857B68" w:rsidRDefault="00857B68" w:rsidP="004773F8">
      <w:pPr>
        <w:spacing w:after="0" w:line="240" w:lineRule="auto"/>
      </w:pPr>
      <w:r>
        <w:continuationSeparator/>
      </w:r>
    </w:p>
  </w:footnote>
  <w:footnote w:type="continuationNotice" w:id="1">
    <w:p w14:paraId="44C38AF5" w14:textId="77777777" w:rsidR="00857B68" w:rsidRDefault="00857B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1DAFE" w14:textId="692D7F09" w:rsidR="00B048B3" w:rsidRPr="0005016E" w:rsidRDefault="00DA357A" w:rsidP="005918EB">
    <w:pPr>
      <w:pStyle w:val="Header"/>
      <w:jc w:val="right"/>
      <w:rPr>
        <w:rFonts w:ascii="Arial" w:hAnsi="Arial" w:cs="Arial"/>
        <w:b/>
        <w:bCs/>
        <w:color w:val="AEAAAA" w:themeColor="background2" w:themeShade="BF"/>
        <w:sz w:val="24"/>
        <w:szCs w:val="24"/>
      </w:rPr>
    </w:pPr>
    <w:r w:rsidRPr="0005016E">
      <w:rPr>
        <w:rFonts w:ascii="Arial" w:hAnsi="Arial" w:cs="Arial"/>
        <w:b/>
        <w:bCs/>
        <w:noProof/>
        <w:color w:val="AEAAAA" w:themeColor="background2" w:themeShade="BF"/>
        <w:sz w:val="24"/>
        <w:szCs w:val="24"/>
      </w:rPr>
      <w:drawing>
        <wp:anchor distT="0" distB="0" distL="114300" distR="114300" simplePos="0" relativeHeight="251633664" behindDoc="0" locked="0" layoutInCell="1" allowOverlap="1" wp14:anchorId="7306BF3F" wp14:editId="2F0DC332">
          <wp:simplePos x="0" y="0"/>
          <wp:positionH relativeFrom="column">
            <wp:posOffset>-742950</wp:posOffset>
          </wp:positionH>
          <wp:positionV relativeFrom="paragraph">
            <wp:posOffset>7620</wp:posOffset>
          </wp:positionV>
          <wp:extent cx="838200" cy="403225"/>
          <wp:effectExtent l="0" t="0" r="0" b="0"/>
          <wp:wrapSquare wrapText="bothSides"/>
          <wp:docPr id="1" name="Picture 1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48B3" w:rsidRPr="0005016E">
      <w:rPr>
        <w:rFonts w:ascii="Arial" w:hAnsi="Arial" w:cs="Arial"/>
        <w:b/>
        <w:bCs/>
        <w:color w:val="AEAAAA" w:themeColor="background2" w:themeShade="BF"/>
        <w:sz w:val="24"/>
        <w:szCs w:val="24"/>
      </w:rPr>
      <w:t>Minutes of VCSE Strategic Partnership Meeting</w:t>
    </w:r>
    <w:r w:rsidR="0005016E" w:rsidRPr="0005016E">
      <w:rPr>
        <w:rFonts w:ascii="Arial" w:hAnsi="Arial" w:cs="Arial"/>
        <w:b/>
        <w:bCs/>
        <w:color w:val="AEAAAA" w:themeColor="background2" w:themeShade="BF"/>
        <w:sz w:val="24"/>
        <w:szCs w:val="24"/>
      </w:rPr>
      <w:t xml:space="preserve"> – </w:t>
    </w:r>
    <w:r w:rsidR="00FC7D3B">
      <w:rPr>
        <w:rFonts w:ascii="Arial" w:hAnsi="Arial" w:cs="Arial"/>
        <w:b/>
        <w:bCs/>
        <w:color w:val="AEAAAA" w:themeColor="background2" w:themeShade="BF"/>
        <w:sz w:val="24"/>
        <w:szCs w:val="24"/>
      </w:rPr>
      <w:t>2</w:t>
    </w:r>
    <w:r w:rsidR="00386602">
      <w:rPr>
        <w:rFonts w:ascii="Arial" w:hAnsi="Arial" w:cs="Arial"/>
        <w:b/>
        <w:bCs/>
        <w:color w:val="AEAAAA" w:themeColor="background2" w:themeShade="BF"/>
        <w:sz w:val="24"/>
        <w:szCs w:val="24"/>
      </w:rPr>
      <w:t xml:space="preserve"> </w:t>
    </w:r>
    <w:r w:rsidR="00FC7D3B">
      <w:rPr>
        <w:rFonts w:ascii="Arial" w:hAnsi="Arial" w:cs="Arial"/>
        <w:b/>
        <w:bCs/>
        <w:color w:val="AEAAAA" w:themeColor="background2" w:themeShade="BF"/>
        <w:sz w:val="24"/>
        <w:szCs w:val="24"/>
      </w:rPr>
      <w:t>June</w:t>
    </w:r>
    <w:r w:rsidR="00386602">
      <w:rPr>
        <w:rFonts w:ascii="Arial" w:hAnsi="Arial" w:cs="Arial"/>
        <w:b/>
        <w:bCs/>
        <w:color w:val="AEAAAA" w:themeColor="background2" w:themeShade="BF"/>
        <w:sz w:val="24"/>
        <w:szCs w:val="24"/>
      </w:rPr>
      <w:t xml:space="preserve"> </w:t>
    </w:r>
    <w:r w:rsidR="00381A08">
      <w:rPr>
        <w:rFonts w:ascii="Arial" w:hAnsi="Arial" w:cs="Arial"/>
        <w:b/>
        <w:bCs/>
        <w:color w:val="AEAAAA" w:themeColor="background2" w:themeShade="BF"/>
        <w:sz w:val="24"/>
        <w:szCs w:val="24"/>
      </w:rPr>
      <w:t>c</w:t>
    </w:r>
    <w:r w:rsidR="0005016E" w:rsidRPr="0005016E">
      <w:rPr>
        <w:rFonts w:ascii="Arial" w:hAnsi="Arial" w:cs="Arial"/>
        <w:b/>
        <w:bCs/>
        <w:color w:val="AEAAAA" w:themeColor="background2" w:themeShade="BF"/>
        <w:sz w:val="24"/>
        <w:szCs w:val="24"/>
      </w:rPr>
      <w:t>ont</w:t>
    </w:r>
    <w:r w:rsidR="00617AD6">
      <w:rPr>
        <w:rFonts w:ascii="Arial" w:hAnsi="Arial" w:cs="Arial"/>
        <w:b/>
        <w:bCs/>
        <w:color w:val="AEAAAA" w:themeColor="background2" w:themeShade="BF"/>
        <w:sz w:val="24"/>
        <w:szCs w:val="24"/>
      </w:rPr>
      <w:t>.</w:t>
    </w:r>
  </w:p>
  <w:p w14:paraId="0AC2351C" w14:textId="49C53E3F" w:rsidR="004773F8" w:rsidRPr="00DA357A" w:rsidRDefault="004773F8" w:rsidP="00B048B3">
    <w:pPr>
      <w:pStyle w:val="Header"/>
      <w:rPr>
        <w:rFonts w:ascii="Arial" w:hAnsi="Arial" w:cs="Arial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0C1B8" w14:textId="5CEA590E" w:rsidR="0005016E" w:rsidRPr="00B048B3" w:rsidRDefault="000A6424" w:rsidP="00163E32">
    <w:pPr>
      <w:pStyle w:val="PolicyHeading2"/>
      <w:jc w:val="right"/>
    </w:pPr>
    <w:r w:rsidRPr="00517311">
      <w:rPr>
        <w:b w:val="0"/>
        <w:bCs/>
        <w:noProof/>
      </w:rPr>
      <w:drawing>
        <wp:anchor distT="0" distB="0" distL="114300" distR="114300" simplePos="0" relativeHeight="251659264" behindDoc="0" locked="0" layoutInCell="1" allowOverlap="1" wp14:anchorId="24A1FE2F" wp14:editId="066D3770">
          <wp:simplePos x="0" y="0"/>
          <wp:positionH relativeFrom="margin">
            <wp:posOffset>-590550</wp:posOffset>
          </wp:positionH>
          <wp:positionV relativeFrom="paragraph">
            <wp:posOffset>-229235</wp:posOffset>
          </wp:positionV>
          <wp:extent cx="2508250" cy="1104900"/>
          <wp:effectExtent l="0" t="0" r="6350" b="0"/>
          <wp:wrapSquare wrapText="bothSides"/>
          <wp:docPr id="1060536171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2803264" name="Picture 1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825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46E4">
      <w:t>Notes</w:t>
    </w:r>
    <w:r w:rsidR="007B38FB">
      <w:t xml:space="preserve"> of the </w:t>
    </w:r>
    <w:r w:rsidR="00850AFC">
      <w:t xml:space="preserve">joint </w:t>
    </w:r>
    <w:r w:rsidR="007B38FB">
      <w:t xml:space="preserve">VCSE Strategic Partnership </w:t>
    </w:r>
    <w:r w:rsidR="00FE46E4">
      <w:t xml:space="preserve">and ILP/CPG reps </w:t>
    </w:r>
    <w:r w:rsidR="007B38FB">
      <w:t>Meeting</w:t>
    </w:r>
  </w:p>
  <w:p w14:paraId="5E14912D" w14:textId="30BA5FD5" w:rsidR="0005016E" w:rsidRPr="007323D4" w:rsidRDefault="0005016E" w:rsidP="00163E32">
    <w:pPr>
      <w:spacing w:after="0"/>
      <w:jc w:val="right"/>
      <w:rPr>
        <w:rFonts w:ascii="Arial" w:hAnsi="Arial" w:cs="Arial"/>
        <w:sz w:val="24"/>
        <w:szCs w:val="24"/>
      </w:rPr>
    </w:pPr>
    <w:r w:rsidRPr="007323D4">
      <w:rPr>
        <w:rFonts w:ascii="Arial" w:hAnsi="Arial" w:cs="Arial"/>
        <w:sz w:val="24"/>
        <w:szCs w:val="24"/>
      </w:rPr>
      <w:t xml:space="preserve">Held on </w:t>
    </w:r>
    <w:r w:rsidR="00D92ABD">
      <w:rPr>
        <w:rFonts w:ascii="Arial" w:hAnsi="Arial" w:cs="Arial"/>
        <w:sz w:val="24"/>
        <w:szCs w:val="24"/>
      </w:rPr>
      <w:t xml:space="preserve">Monday </w:t>
    </w:r>
    <w:r w:rsidR="00075777">
      <w:rPr>
        <w:rFonts w:ascii="Arial" w:hAnsi="Arial" w:cs="Arial"/>
        <w:sz w:val="24"/>
        <w:szCs w:val="24"/>
      </w:rPr>
      <w:t>6</w:t>
    </w:r>
    <w:r w:rsidR="00163E32">
      <w:rPr>
        <w:rFonts w:ascii="Arial" w:hAnsi="Arial" w:cs="Arial"/>
        <w:sz w:val="24"/>
        <w:szCs w:val="24"/>
      </w:rPr>
      <w:t xml:space="preserve"> </w:t>
    </w:r>
    <w:r w:rsidR="00075777">
      <w:rPr>
        <w:rFonts w:ascii="Arial" w:hAnsi="Arial" w:cs="Arial"/>
        <w:sz w:val="24"/>
        <w:szCs w:val="24"/>
      </w:rPr>
      <w:t>October</w:t>
    </w:r>
    <w:r w:rsidR="002B7875">
      <w:rPr>
        <w:rFonts w:ascii="Arial" w:hAnsi="Arial" w:cs="Arial"/>
        <w:sz w:val="24"/>
        <w:szCs w:val="24"/>
      </w:rPr>
      <w:t xml:space="preserve"> </w:t>
    </w:r>
    <w:r w:rsidR="00812105">
      <w:rPr>
        <w:rFonts w:ascii="Arial" w:hAnsi="Arial" w:cs="Arial"/>
        <w:sz w:val="24"/>
        <w:szCs w:val="24"/>
      </w:rPr>
      <w:t>202</w:t>
    </w:r>
    <w:r w:rsidR="00386602">
      <w:rPr>
        <w:rFonts w:ascii="Arial" w:hAnsi="Arial" w:cs="Arial"/>
        <w:sz w:val="24"/>
        <w:szCs w:val="24"/>
      </w:rPr>
      <w:t>5</w:t>
    </w:r>
  </w:p>
  <w:p w14:paraId="33B626AE" w14:textId="4935E65B" w:rsidR="0005016E" w:rsidRDefault="005E36A1" w:rsidP="00163E32">
    <w:pPr>
      <w:ind w:left="2880" w:firstLine="720"/>
      <w:jc w:val="right"/>
    </w:pPr>
    <w:r>
      <w:rPr>
        <w:rFonts w:ascii="Arial" w:hAnsi="Arial" w:cs="Arial"/>
        <w:sz w:val="24"/>
        <w:szCs w:val="24"/>
      </w:rPr>
      <w:t>a</w:t>
    </w:r>
    <w:r w:rsidR="00466110">
      <w:rPr>
        <w:rFonts w:ascii="Arial" w:hAnsi="Arial" w:cs="Arial"/>
        <w:sz w:val="24"/>
        <w:szCs w:val="24"/>
      </w:rPr>
      <w:t>t</w:t>
    </w:r>
    <w:r w:rsidR="00435BF8">
      <w:rPr>
        <w:rFonts w:ascii="Arial" w:hAnsi="Arial" w:cs="Arial"/>
      </w:rPr>
      <w:t xml:space="preserve"> </w:t>
    </w:r>
    <w:r w:rsidR="003E4FA8">
      <w:rPr>
        <w:rFonts w:ascii="Arial" w:hAnsi="Arial" w:cs="Arial"/>
        <w:sz w:val="24"/>
        <w:szCs w:val="24"/>
      </w:rPr>
      <w:t>Inclusion Gloucestershire</w:t>
    </w:r>
    <w:r w:rsidR="002F79CE">
      <w:rPr>
        <w:rFonts w:ascii="Arial" w:hAnsi="Arial" w:cs="Arial"/>
        <w:sz w:val="24"/>
        <w:szCs w:val="24"/>
      </w:rPr>
      <w:t xml:space="preserve">, </w:t>
    </w:r>
    <w:r w:rsidR="002F79CE" w:rsidRPr="002F79CE">
      <w:rPr>
        <w:rFonts w:ascii="Arial" w:hAnsi="Arial" w:cs="Arial"/>
        <w:sz w:val="24"/>
        <w:szCs w:val="24"/>
      </w:rPr>
      <w:t>Railway House, Bruton Way, Gloucester GL1 1DG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D21"/>
    <w:multiLevelType w:val="multilevel"/>
    <w:tmpl w:val="70C83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9B50B56"/>
    <w:multiLevelType w:val="hybridMultilevel"/>
    <w:tmpl w:val="EB720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56CC"/>
    <w:multiLevelType w:val="hybridMultilevel"/>
    <w:tmpl w:val="398AD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030E3"/>
    <w:multiLevelType w:val="hybridMultilevel"/>
    <w:tmpl w:val="65C840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425D5"/>
    <w:multiLevelType w:val="hybridMultilevel"/>
    <w:tmpl w:val="2384C61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505D5"/>
    <w:multiLevelType w:val="hybridMultilevel"/>
    <w:tmpl w:val="BBD21A1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ED93FE4"/>
    <w:multiLevelType w:val="hybridMultilevel"/>
    <w:tmpl w:val="973EB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CF0180"/>
    <w:multiLevelType w:val="hybridMultilevel"/>
    <w:tmpl w:val="7ADA7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3A5036"/>
    <w:multiLevelType w:val="hybridMultilevel"/>
    <w:tmpl w:val="8F926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C4BB6"/>
    <w:multiLevelType w:val="hybridMultilevel"/>
    <w:tmpl w:val="A5CACEFC"/>
    <w:lvl w:ilvl="0" w:tplc="9232FC24">
      <w:start w:val="8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E2151F"/>
    <w:multiLevelType w:val="hybridMultilevel"/>
    <w:tmpl w:val="CFE06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81242"/>
    <w:multiLevelType w:val="hybridMultilevel"/>
    <w:tmpl w:val="3454F0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F69A3"/>
    <w:multiLevelType w:val="hybridMultilevel"/>
    <w:tmpl w:val="D0C0D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E8386E"/>
    <w:multiLevelType w:val="hybridMultilevel"/>
    <w:tmpl w:val="168A0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902BF"/>
    <w:multiLevelType w:val="hybridMultilevel"/>
    <w:tmpl w:val="3196A6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0275DB"/>
    <w:multiLevelType w:val="multilevel"/>
    <w:tmpl w:val="4912B8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A70E29"/>
    <w:multiLevelType w:val="hybridMultilevel"/>
    <w:tmpl w:val="5F966A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54A24EE"/>
    <w:multiLevelType w:val="hybridMultilevel"/>
    <w:tmpl w:val="01F0C8AE"/>
    <w:lvl w:ilvl="0" w:tplc="7F62620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E4AC0"/>
    <w:multiLevelType w:val="hybridMultilevel"/>
    <w:tmpl w:val="623871E0"/>
    <w:lvl w:ilvl="0" w:tplc="952426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76BF0"/>
    <w:multiLevelType w:val="hybridMultilevel"/>
    <w:tmpl w:val="3872C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3D5657"/>
    <w:multiLevelType w:val="hybridMultilevel"/>
    <w:tmpl w:val="1B029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D5C66"/>
    <w:multiLevelType w:val="hybridMultilevel"/>
    <w:tmpl w:val="EF8EE4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34F8A"/>
    <w:multiLevelType w:val="hybridMultilevel"/>
    <w:tmpl w:val="03204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5C4D10"/>
    <w:multiLevelType w:val="hybridMultilevel"/>
    <w:tmpl w:val="310E34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813EF"/>
    <w:multiLevelType w:val="hybridMultilevel"/>
    <w:tmpl w:val="F09AD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566574"/>
    <w:multiLevelType w:val="hybridMultilevel"/>
    <w:tmpl w:val="C7246C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BC373B"/>
    <w:multiLevelType w:val="hybridMultilevel"/>
    <w:tmpl w:val="9FCA8A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9A6017"/>
    <w:multiLevelType w:val="hybridMultilevel"/>
    <w:tmpl w:val="2B165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1C4537"/>
    <w:multiLevelType w:val="hybridMultilevel"/>
    <w:tmpl w:val="0C7C38A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CF1F20"/>
    <w:multiLevelType w:val="hybridMultilevel"/>
    <w:tmpl w:val="92F2E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B76AED"/>
    <w:multiLevelType w:val="multilevel"/>
    <w:tmpl w:val="B3DE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5F242D2"/>
    <w:multiLevelType w:val="hybridMultilevel"/>
    <w:tmpl w:val="EB14F22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D41CA5"/>
    <w:multiLevelType w:val="hybridMultilevel"/>
    <w:tmpl w:val="25245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C25C43"/>
    <w:multiLevelType w:val="multilevel"/>
    <w:tmpl w:val="80722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0885763"/>
    <w:multiLevelType w:val="hybridMultilevel"/>
    <w:tmpl w:val="69A6A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757F60"/>
    <w:multiLevelType w:val="hybridMultilevel"/>
    <w:tmpl w:val="181664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6A09BD"/>
    <w:multiLevelType w:val="hybridMultilevel"/>
    <w:tmpl w:val="70B449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71757616">
    <w:abstractNumId w:val="18"/>
  </w:num>
  <w:num w:numId="2" w16cid:durableId="650719164">
    <w:abstractNumId w:val="28"/>
  </w:num>
  <w:num w:numId="3" w16cid:durableId="1530025932">
    <w:abstractNumId w:val="31"/>
  </w:num>
  <w:num w:numId="4" w16cid:durableId="316999461">
    <w:abstractNumId w:val="26"/>
  </w:num>
  <w:num w:numId="5" w16cid:durableId="1961567561">
    <w:abstractNumId w:val="9"/>
  </w:num>
  <w:num w:numId="6" w16cid:durableId="1989163722">
    <w:abstractNumId w:val="4"/>
  </w:num>
  <w:num w:numId="7" w16cid:durableId="1100564525">
    <w:abstractNumId w:val="14"/>
  </w:num>
  <w:num w:numId="8" w16cid:durableId="816722697">
    <w:abstractNumId w:val="2"/>
  </w:num>
  <w:num w:numId="9" w16cid:durableId="1696808394">
    <w:abstractNumId w:val="20"/>
  </w:num>
  <w:num w:numId="10" w16cid:durableId="1609773242">
    <w:abstractNumId w:val="33"/>
  </w:num>
  <w:num w:numId="11" w16cid:durableId="65418138">
    <w:abstractNumId w:val="15"/>
  </w:num>
  <w:num w:numId="12" w16cid:durableId="2081977368">
    <w:abstractNumId w:val="0"/>
  </w:num>
  <w:num w:numId="13" w16cid:durableId="239296648">
    <w:abstractNumId w:val="5"/>
  </w:num>
  <w:num w:numId="14" w16cid:durableId="2019431273">
    <w:abstractNumId w:val="35"/>
  </w:num>
  <w:num w:numId="15" w16cid:durableId="1655448287">
    <w:abstractNumId w:val="30"/>
  </w:num>
  <w:num w:numId="16" w16cid:durableId="1673951218">
    <w:abstractNumId w:val="8"/>
  </w:num>
  <w:num w:numId="17" w16cid:durableId="609508535">
    <w:abstractNumId w:val="10"/>
  </w:num>
  <w:num w:numId="18" w16cid:durableId="1160655340">
    <w:abstractNumId w:val="29"/>
  </w:num>
  <w:num w:numId="19" w16cid:durableId="1086851019">
    <w:abstractNumId w:val="19"/>
  </w:num>
  <w:num w:numId="20" w16cid:durableId="1904372608">
    <w:abstractNumId w:val="27"/>
  </w:num>
  <w:num w:numId="21" w16cid:durableId="1000111981">
    <w:abstractNumId w:val="25"/>
  </w:num>
  <w:num w:numId="22" w16cid:durableId="1700203365">
    <w:abstractNumId w:val="22"/>
  </w:num>
  <w:num w:numId="23" w16cid:durableId="1586181615">
    <w:abstractNumId w:val="17"/>
  </w:num>
  <w:num w:numId="24" w16cid:durableId="1874420844">
    <w:abstractNumId w:val="24"/>
  </w:num>
  <w:num w:numId="25" w16cid:durableId="1240672399">
    <w:abstractNumId w:val="11"/>
  </w:num>
  <w:num w:numId="26" w16cid:durableId="2146852831">
    <w:abstractNumId w:val="16"/>
  </w:num>
  <w:num w:numId="27" w16cid:durableId="1086414651">
    <w:abstractNumId w:val="13"/>
  </w:num>
  <w:num w:numId="28" w16cid:durableId="451755101">
    <w:abstractNumId w:val="32"/>
  </w:num>
  <w:num w:numId="29" w16cid:durableId="387611479">
    <w:abstractNumId w:val="6"/>
  </w:num>
  <w:num w:numId="30" w16cid:durableId="143548615">
    <w:abstractNumId w:val="3"/>
  </w:num>
  <w:num w:numId="31" w16cid:durableId="1987005002">
    <w:abstractNumId w:val="21"/>
  </w:num>
  <w:num w:numId="32" w16cid:durableId="1538393786">
    <w:abstractNumId w:val="23"/>
  </w:num>
  <w:num w:numId="33" w16cid:durableId="742878414">
    <w:abstractNumId w:val="34"/>
  </w:num>
  <w:num w:numId="34" w16cid:durableId="1225726270">
    <w:abstractNumId w:val="7"/>
  </w:num>
  <w:num w:numId="35" w16cid:durableId="293488632">
    <w:abstractNumId w:val="12"/>
  </w:num>
  <w:num w:numId="36" w16cid:durableId="1327171029">
    <w:abstractNumId w:val="36"/>
  </w:num>
  <w:num w:numId="37" w16cid:durableId="1098450053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revisionView w:insDel="0" w:formatting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F8"/>
    <w:rsid w:val="000002F5"/>
    <w:rsid w:val="0000056A"/>
    <w:rsid w:val="00000630"/>
    <w:rsid w:val="000013BA"/>
    <w:rsid w:val="00001F0B"/>
    <w:rsid w:val="00003646"/>
    <w:rsid w:val="00004399"/>
    <w:rsid w:val="0000500B"/>
    <w:rsid w:val="00005425"/>
    <w:rsid w:val="000061D2"/>
    <w:rsid w:val="0000629C"/>
    <w:rsid w:val="000076F9"/>
    <w:rsid w:val="00007B81"/>
    <w:rsid w:val="00007FA6"/>
    <w:rsid w:val="000118CC"/>
    <w:rsid w:val="000129FA"/>
    <w:rsid w:val="00012B72"/>
    <w:rsid w:val="00014111"/>
    <w:rsid w:val="00014508"/>
    <w:rsid w:val="00014572"/>
    <w:rsid w:val="00014F38"/>
    <w:rsid w:val="00015082"/>
    <w:rsid w:val="000151D1"/>
    <w:rsid w:val="00015B3C"/>
    <w:rsid w:val="00015F2F"/>
    <w:rsid w:val="0001673D"/>
    <w:rsid w:val="00016BE3"/>
    <w:rsid w:val="00017531"/>
    <w:rsid w:val="000179FA"/>
    <w:rsid w:val="00020262"/>
    <w:rsid w:val="00020420"/>
    <w:rsid w:val="000219C5"/>
    <w:rsid w:val="00022AD9"/>
    <w:rsid w:val="0002376D"/>
    <w:rsid w:val="00023D99"/>
    <w:rsid w:val="00024289"/>
    <w:rsid w:val="000245C5"/>
    <w:rsid w:val="0002496B"/>
    <w:rsid w:val="000259D7"/>
    <w:rsid w:val="00025A05"/>
    <w:rsid w:val="00025CAE"/>
    <w:rsid w:val="000263DD"/>
    <w:rsid w:val="000263F0"/>
    <w:rsid w:val="00027FED"/>
    <w:rsid w:val="00030913"/>
    <w:rsid w:val="00030A32"/>
    <w:rsid w:val="00031439"/>
    <w:rsid w:val="00031F4B"/>
    <w:rsid w:val="00032525"/>
    <w:rsid w:val="0003345C"/>
    <w:rsid w:val="00033E60"/>
    <w:rsid w:val="000340B1"/>
    <w:rsid w:val="00034205"/>
    <w:rsid w:val="00034F38"/>
    <w:rsid w:val="00036FB8"/>
    <w:rsid w:val="0004016F"/>
    <w:rsid w:val="000401AC"/>
    <w:rsid w:val="000404D8"/>
    <w:rsid w:val="000419DD"/>
    <w:rsid w:val="00041D27"/>
    <w:rsid w:val="00042302"/>
    <w:rsid w:val="000427C8"/>
    <w:rsid w:val="00042E19"/>
    <w:rsid w:val="0004348D"/>
    <w:rsid w:val="00044213"/>
    <w:rsid w:val="00044785"/>
    <w:rsid w:val="00045964"/>
    <w:rsid w:val="000469E4"/>
    <w:rsid w:val="00047A80"/>
    <w:rsid w:val="0005016E"/>
    <w:rsid w:val="000501D1"/>
    <w:rsid w:val="000507B9"/>
    <w:rsid w:val="00050A26"/>
    <w:rsid w:val="0005185C"/>
    <w:rsid w:val="00051D22"/>
    <w:rsid w:val="00051E49"/>
    <w:rsid w:val="00053921"/>
    <w:rsid w:val="00053E80"/>
    <w:rsid w:val="00054D5E"/>
    <w:rsid w:val="00054FF5"/>
    <w:rsid w:val="000550D6"/>
    <w:rsid w:val="00056814"/>
    <w:rsid w:val="00056C4D"/>
    <w:rsid w:val="00060037"/>
    <w:rsid w:val="00060349"/>
    <w:rsid w:val="00061223"/>
    <w:rsid w:val="000614B5"/>
    <w:rsid w:val="00061A4E"/>
    <w:rsid w:val="00061CEE"/>
    <w:rsid w:val="000624B6"/>
    <w:rsid w:val="000633F8"/>
    <w:rsid w:val="00063DF2"/>
    <w:rsid w:val="00064672"/>
    <w:rsid w:val="00064A91"/>
    <w:rsid w:val="00064F00"/>
    <w:rsid w:val="000653D2"/>
    <w:rsid w:val="0006582D"/>
    <w:rsid w:val="000678DB"/>
    <w:rsid w:val="00067EFB"/>
    <w:rsid w:val="00072313"/>
    <w:rsid w:val="00072587"/>
    <w:rsid w:val="00072919"/>
    <w:rsid w:val="000737D4"/>
    <w:rsid w:val="000746C3"/>
    <w:rsid w:val="00074CFD"/>
    <w:rsid w:val="00075777"/>
    <w:rsid w:val="00076EEE"/>
    <w:rsid w:val="00076F23"/>
    <w:rsid w:val="00076F7C"/>
    <w:rsid w:val="00077B44"/>
    <w:rsid w:val="0008046A"/>
    <w:rsid w:val="00080773"/>
    <w:rsid w:val="00080D11"/>
    <w:rsid w:val="00081D0F"/>
    <w:rsid w:val="000822EE"/>
    <w:rsid w:val="00082EBC"/>
    <w:rsid w:val="00085A34"/>
    <w:rsid w:val="00085A45"/>
    <w:rsid w:val="00085AD8"/>
    <w:rsid w:val="00086A2B"/>
    <w:rsid w:val="00087C9A"/>
    <w:rsid w:val="0009009F"/>
    <w:rsid w:val="00090A9F"/>
    <w:rsid w:val="00090ED6"/>
    <w:rsid w:val="00090EE5"/>
    <w:rsid w:val="00091341"/>
    <w:rsid w:val="00091E21"/>
    <w:rsid w:val="000926C4"/>
    <w:rsid w:val="0009292E"/>
    <w:rsid w:val="000938EC"/>
    <w:rsid w:val="00093BB0"/>
    <w:rsid w:val="00094362"/>
    <w:rsid w:val="0009476C"/>
    <w:rsid w:val="00094777"/>
    <w:rsid w:val="000948AD"/>
    <w:rsid w:val="000951B3"/>
    <w:rsid w:val="00095C72"/>
    <w:rsid w:val="00097014"/>
    <w:rsid w:val="000971DE"/>
    <w:rsid w:val="000974FD"/>
    <w:rsid w:val="00097891"/>
    <w:rsid w:val="00097A8A"/>
    <w:rsid w:val="000A0DCB"/>
    <w:rsid w:val="000A1328"/>
    <w:rsid w:val="000A546A"/>
    <w:rsid w:val="000A5712"/>
    <w:rsid w:val="000A6424"/>
    <w:rsid w:val="000A6E52"/>
    <w:rsid w:val="000A73B4"/>
    <w:rsid w:val="000B11CF"/>
    <w:rsid w:val="000B145B"/>
    <w:rsid w:val="000B3171"/>
    <w:rsid w:val="000B3584"/>
    <w:rsid w:val="000B3A8C"/>
    <w:rsid w:val="000B3AF1"/>
    <w:rsid w:val="000B4094"/>
    <w:rsid w:val="000B4EC0"/>
    <w:rsid w:val="000B5A3F"/>
    <w:rsid w:val="000B7091"/>
    <w:rsid w:val="000B7539"/>
    <w:rsid w:val="000B76EF"/>
    <w:rsid w:val="000B7845"/>
    <w:rsid w:val="000B7ADA"/>
    <w:rsid w:val="000C0280"/>
    <w:rsid w:val="000C0526"/>
    <w:rsid w:val="000C1CFE"/>
    <w:rsid w:val="000C2DAB"/>
    <w:rsid w:val="000C32C1"/>
    <w:rsid w:val="000C38D2"/>
    <w:rsid w:val="000C40F0"/>
    <w:rsid w:val="000C58EC"/>
    <w:rsid w:val="000C5A32"/>
    <w:rsid w:val="000C5F03"/>
    <w:rsid w:val="000C685E"/>
    <w:rsid w:val="000C6886"/>
    <w:rsid w:val="000C6A20"/>
    <w:rsid w:val="000C6F90"/>
    <w:rsid w:val="000C7AF7"/>
    <w:rsid w:val="000C7D28"/>
    <w:rsid w:val="000C7E1C"/>
    <w:rsid w:val="000D058F"/>
    <w:rsid w:val="000D0FF2"/>
    <w:rsid w:val="000D1A0D"/>
    <w:rsid w:val="000D216F"/>
    <w:rsid w:val="000D59CB"/>
    <w:rsid w:val="000D5EC1"/>
    <w:rsid w:val="000D6213"/>
    <w:rsid w:val="000D73F6"/>
    <w:rsid w:val="000D767A"/>
    <w:rsid w:val="000D7FF9"/>
    <w:rsid w:val="000E0290"/>
    <w:rsid w:val="000E0C5C"/>
    <w:rsid w:val="000E1A34"/>
    <w:rsid w:val="000E33BA"/>
    <w:rsid w:val="000E4AE4"/>
    <w:rsid w:val="000E58F8"/>
    <w:rsid w:val="000E6226"/>
    <w:rsid w:val="000E64A3"/>
    <w:rsid w:val="000F0138"/>
    <w:rsid w:val="000F0940"/>
    <w:rsid w:val="000F166E"/>
    <w:rsid w:val="000F2032"/>
    <w:rsid w:val="000F2EFD"/>
    <w:rsid w:val="000F365C"/>
    <w:rsid w:val="000F3A69"/>
    <w:rsid w:val="000F3D01"/>
    <w:rsid w:val="000F3F36"/>
    <w:rsid w:val="000F4E23"/>
    <w:rsid w:val="000F5641"/>
    <w:rsid w:val="000F5CE4"/>
    <w:rsid w:val="000F5D92"/>
    <w:rsid w:val="000F685B"/>
    <w:rsid w:val="000F7138"/>
    <w:rsid w:val="000F7440"/>
    <w:rsid w:val="000F7566"/>
    <w:rsid w:val="000F7AC0"/>
    <w:rsid w:val="000F7FE2"/>
    <w:rsid w:val="001003A4"/>
    <w:rsid w:val="00100D8B"/>
    <w:rsid w:val="00101A6A"/>
    <w:rsid w:val="00101C37"/>
    <w:rsid w:val="00102074"/>
    <w:rsid w:val="00103B62"/>
    <w:rsid w:val="00103E22"/>
    <w:rsid w:val="00104912"/>
    <w:rsid w:val="00104BA3"/>
    <w:rsid w:val="00104C77"/>
    <w:rsid w:val="00105551"/>
    <w:rsid w:val="00105CB9"/>
    <w:rsid w:val="0010635A"/>
    <w:rsid w:val="00106974"/>
    <w:rsid w:val="00106C4B"/>
    <w:rsid w:val="00106CB7"/>
    <w:rsid w:val="00106D9E"/>
    <w:rsid w:val="00106EC6"/>
    <w:rsid w:val="00107A0A"/>
    <w:rsid w:val="001118F4"/>
    <w:rsid w:val="0011197C"/>
    <w:rsid w:val="00111E83"/>
    <w:rsid w:val="00111FFD"/>
    <w:rsid w:val="001124DF"/>
    <w:rsid w:val="00112C0B"/>
    <w:rsid w:val="00112C11"/>
    <w:rsid w:val="0011307E"/>
    <w:rsid w:val="00114828"/>
    <w:rsid w:val="001148DA"/>
    <w:rsid w:val="001157E6"/>
    <w:rsid w:val="00115EF3"/>
    <w:rsid w:val="0011601C"/>
    <w:rsid w:val="0011605A"/>
    <w:rsid w:val="00117B67"/>
    <w:rsid w:val="001200E4"/>
    <w:rsid w:val="00120C74"/>
    <w:rsid w:val="0012166D"/>
    <w:rsid w:val="001218DF"/>
    <w:rsid w:val="00121C01"/>
    <w:rsid w:val="00122F76"/>
    <w:rsid w:val="00123B24"/>
    <w:rsid w:val="00123E43"/>
    <w:rsid w:val="00125167"/>
    <w:rsid w:val="001254C5"/>
    <w:rsid w:val="00126C29"/>
    <w:rsid w:val="001271C7"/>
    <w:rsid w:val="00127379"/>
    <w:rsid w:val="0012751E"/>
    <w:rsid w:val="00127E2D"/>
    <w:rsid w:val="001312F8"/>
    <w:rsid w:val="00131BFF"/>
    <w:rsid w:val="00133496"/>
    <w:rsid w:val="001341FA"/>
    <w:rsid w:val="00135A1D"/>
    <w:rsid w:val="00136B8B"/>
    <w:rsid w:val="00137266"/>
    <w:rsid w:val="00137DC2"/>
    <w:rsid w:val="001408A6"/>
    <w:rsid w:val="00140F17"/>
    <w:rsid w:val="00141C31"/>
    <w:rsid w:val="00142439"/>
    <w:rsid w:val="00142BAA"/>
    <w:rsid w:val="001437B1"/>
    <w:rsid w:val="00143ABC"/>
    <w:rsid w:val="00144153"/>
    <w:rsid w:val="0014431F"/>
    <w:rsid w:val="0014432F"/>
    <w:rsid w:val="001449E7"/>
    <w:rsid w:val="00145177"/>
    <w:rsid w:val="0014521B"/>
    <w:rsid w:val="00146E1A"/>
    <w:rsid w:val="0015027C"/>
    <w:rsid w:val="001504D0"/>
    <w:rsid w:val="0015055C"/>
    <w:rsid w:val="00150939"/>
    <w:rsid w:val="00150A91"/>
    <w:rsid w:val="00150B80"/>
    <w:rsid w:val="00152E9B"/>
    <w:rsid w:val="00153255"/>
    <w:rsid w:val="00153B3A"/>
    <w:rsid w:val="0015403C"/>
    <w:rsid w:val="001553B0"/>
    <w:rsid w:val="00155AD1"/>
    <w:rsid w:val="001570F9"/>
    <w:rsid w:val="001576A7"/>
    <w:rsid w:val="00157D63"/>
    <w:rsid w:val="001601EA"/>
    <w:rsid w:val="001627C5"/>
    <w:rsid w:val="001628A6"/>
    <w:rsid w:val="00162CAC"/>
    <w:rsid w:val="00163E32"/>
    <w:rsid w:val="00165700"/>
    <w:rsid w:val="00165AE8"/>
    <w:rsid w:val="00165EC3"/>
    <w:rsid w:val="0016697D"/>
    <w:rsid w:val="0016705C"/>
    <w:rsid w:val="001674B1"/>
    <w:rsid w:val="00167CA1"/>
    <w:rsid w:val="00170413"/>
    <w:rsid w:val="00170A22"/>
    <w:rsid w:val="00170D0E"/>
    <w:rsid w:val="001710EC"/>
    <w:rsid w:val="00171117"/>
    <w:rsid w:val="00171160"/>
    <w:rsid w:val="00172203"/>
    <w:rsid w:val="0017329F"/>
    <w:rsid w:val="00173B59"/>
    <w:rsid w:val="0017423F"/>
    <w:rsid w:val="00174AB1"/>
    <w:rsid w:val="00174E12"/>
    <w:rsid w:val="001750A0"/>
    <w:rsid w:val="001754D1"/>
    <w:rsid w:val="0017604A"/>
    <w:rsid w:val="0017641A"/>
    <w:rsid w:val="00176FA3"/>
    <w:rsid w:val="001778AF"/>
    <w:rsid w:val="00177FDF"/>
    <w:rsid w:val="001804CA"/>
    <w:rsid w:val="001809D9"/>
    <w:rsid w:val="00180A66"/>
    <w:rsid w:val="00181679"/>
    <w:rsid w:val="00183034"/>
    <w:rsid w:val="001830C7"/>
    <w:rsid w:val="00183437"/>
    <w:rsid w:val="001841D4"/>
    <w:rsid w:val="001845FB"/>
    <w:rsid w:val="00184D10"/>
    <w:rsid w:val="00185EC8"/>
    <w:rsid w:val="001861BC"/>
    <w:rsid w:val="0018676C"/>
    <w:rsid w:val="00186B19"/>
    <w:rsid w:val="0018726D"/>
    <w:rsid w:val="001878C2"/>
    <w:rsid w:val="00187DDA"/>
    <w:rsid w:val="0019080E"/>
    <w:rsid w:val="001919C3"/>
    <w:rsid w:val="00191CD4"/>
    <w:rsid w:val="00191D71"/>
    <w:rsid w:val="001937BC"/>
    <w:rsid w:val="00193BBB"/>
    <w:rsid w:val="00193CD6"/>
    <w:rsid w:val="001969B1"/>
    <w:rsid w:val="001972D7"/>
    <w:rsid w:val="001A17CF"/>
    <w:rsid w:val="001A2245"/>
    <w:rsid w:val="001A236B"/>
    <w:rsid w:val="001A2801"/>
    <w:rsid w:val="001A407D"/>
    <w:rsid w:val="001A4DAA"/>
    <w:rsid w:val="001A542E"/>
    <w:rsid w:val="001A6879"/>
    <w:rsid w:val="001A747B"/>
    <w:rsid w:val="001A755B"/>
    <w:rsid w:val="001B03E2"/>
    <w:rsid w:val="001B07ED"/>
    <w:rsid w:val="001B0BE7"/>
    <w:rsid w:val="001B25C4"/>
    <w:rsid w:val="001B2822"/>
    <w:rsid w:val="001B2E52"/>
    <w:rsid w:val="001B4FA2"/>
    <w:rsid w:val="001B554A"/>
    <w:rsid w:val="001B5631"/>
    <w:rsid w:val="001B5810"/>
    <w:rsid w:val="001B58D2"/>
    <w:rsid w:val="001B7084"/>
    <w:rsid w:val="001B78ED"/>
    <w:rsid w:val="001C04C9"/>
    <w:rsid w:val="001C0534"/>
    <w:rsid w:val="001C1E58"/>
    <w:rsid w:val="001C2212"/>
    <w:rsid w:val="001C2D27"/>
    <w:rsid w:val="001C31BE"/>
    <w:rsid w:val="001C3BF8"/>
    <w:rsid w:val="001C3EB4"/>
    <w:rsid w:val="001C3F72"/>
    <w:rsid w:val="001C40BF"/>
    <w:rsid w:val="001C4270"/>
    <w:rsid w:val="001C4372"/>
    <w:rsid w:val="001C532F"/>
    <w:rsid w:val="001C54C4"/>
    <w:rsid w:val="001C5804"/>
    <w:rsid w:val="001C6E0D"/>
    <w:rsid w:val="001C6EAB"/>
    <w:rsid w:val="001C705D"/>
    <w:rsid w:val="001D0352"/>
    <w:rsid w:val="001D07F8"/>
    <w:rsid w:val="001D10B6"/>
    <w:rsid w:val="001D1639"/>
    <w:rsid w:val="001D2115"/>
    <w:rsid w:val="001D2922"/>
    <w:rsid w:val="001D2947"/>
    <w:rsid w:val="001D3572"/>
    <w:rsid w:val="001D3DC2"/>
    <w:rsid w:val="001D3EBA"/>
    <w:rsid w:val="001D49D4"/>
    <w:rsid w:val="001D5047"/>
    <w:rsid w:val="001D644F"/>
    <w:rsid w:val="001D664C"/>
    <w:rsid w:val="001D6810"/>
    <w:rsid w:val="001D6C48"/>
    <w:rsid w:val="001D768F"/>
    <w:rsid w:val="001E0223"/>
    <w:rsid w:val="001E0ADD"/>
    <w:rsid w:val="001E177B"/>
    <w:rsid w:val="001E254E"/>
    <w:rsid w:val="001E2695"/>
    <w:rsid w:val="001E27BC"/>
    <w:rsid w:val="001E2F8D"/>
    <w:rsid w:val="001E38DA"/>
    <w:rsid w:val="001E38E2"/>
    <w:rsid w:val="001E3B08"/>
    <w:rsid w:val="001E421C"/>
    <w:rsid w:val="001E5229"/>
    <w:rsid w:val="001E59EC"/>
    <w:rsid w:val="001E5CE5"/>
    <w:rsid w:val="001E635F"/>
    <w:rsid w:val="001E6410"/>
    <w:rsid w:val="001E7B12"/>
    <w:rsid w:val="001E7CD1"/>
    <w:rsid w:val="001F0EB9"/>
    <w:rsid w:val="001F198F"/>
    <w:rsid w:val="001F1E80"/>
    <w:rsid w:val="001F1F4C"/>
    <w:rsid w:val="001F2D9E"/>
    <w:rsid w:val="001F2EDA"/>
    <w:rsid w:val="001F2FD7"/>
    <w:rsid w:val="001F3C2F"/>
    <w:rsid w:val="001F3CC5"/>
    <w:rsid w:val="001F3CF7"/>
    <w:rsid w:val="001F3D2C"/>
    <w:rsid w:val="001F404F"/>
    <w:rsid w:val="001F406B"/>
    <w:rsid w:val="00200110"/>
    <w:rsid w:val="00200DAA"/>
    <w:rsid w:val="00200FE1"/>
    <w:rsid w:val="002013F8"/>
    <w:rsid w:val="00201516"/>
    <w:rsid w:val="002018A2"/>
    <w:rsid w:val="00203CE3"/>
    <w:rsid w:val="002052EC"/>
    <w:rsid w:val="00205330"/>
    <w:rsid w:val="002057A9"/>
    <w:rsid w:val="00205D68"/>
    <w:rsid w:val="002063AA"/>
    <w:rsid w:val="002072EA"/>
    <w:rsid w:val="0021043D"/>
    <w:rsid w:val="0021075A"/>
    <w:rsid w:val="0021151E"/>
    <w:rsid w:val="00211E80"/>
    <w:rsid w:val="002121DE"/>
    <w:rsid w:val="002124EC"/>
    <w:rsid w:val="00213136"/>
    <w:rsid w:val="0021329A"/>
    <w:rsid w:val="002134D2"/>
    <w:rsid w:val="00213CF5"/>
    <w:rsid w:val="002141D1"/>
    <w:rsid w:val="00214511"/>
    <w:rsid w:val="00215D5A"/>
    <w:rsid w:val="0021660C"/>
    <w:rsid w:val="002179FF"/>
    <w:rsid w:val="00217BEC"/>
    <w:rsid w:val="00220CED"/>
    <w:rsid w:val="00220E15"/>
    <w:rsid w:val="00220F47"/>
    <w:rsid w:val="002216AF"/>
    <w:rsid w:val="0022202E"/>
    <w:rsid w:val="00222E1B"/>
    <w:rsid w:val="0022335A"/>
    <w:rsid w:val="0022469E"/>
    <w:rsid w:val="002257E6"/>
    <w:rsid w:val="002259B8"/>
    <w:rsid w:val="00226480"/>
    <w:rsid w:val="00226A82"/>
    <w:rsid w:val="00226B3D"/>
    <w:rsid w:val="00227C66"/>
    <w:rsid w:val="00227F72"/>
    <w:rsid w:val="0023009A"/>
    <w:rsid w:val="00230955"/>
    <w:rsid w:val="00230CE7"/>
    <w:rsid w:val="002313DB"/>
    <w:rsid w:val="002316C4"/>
    <w:rsid w:val="00232758"/>
    <w:rsid w:val="00232D6F"/>
    <w:rsid w:val="00233729"/>
    <w:rsid w:val="002338EC"/>
    <w:rsid w:val="00233FDF"/>
    <w:rsid w:val="002343B2"/>
    <w:rsid w:val="002348E4"/>
    <w:rsid w:val="00234C80"/>
    <w:rsid w:val="00234D7F"/>
    <w:rsid w:val="0023512D"/>
    <w:rsid w:val="002354E8"/>
    <w:rsid w:val="002358A4"/>
    <w:rsid w:val="002358D2"/>
    <w:rsid w:val="00236665"/>
    <w:rsid w:val="002369FC"/>
    <w:rsid w:val="00236FA3"/>
    <w:rsid w:val="0024000B"/>
    <w:rsid w:val="0024036A"/>
    <w:rsid w:val="00241205"/>
    <w:rsid w:val="002423DE"/>
    <w:rsid w:val="002427E4"/>
    <w:rsid w:val="00242AA5"/>
    <w:rsid w:val="0024325B"/>
    <w:rsid w:val="0024339C"/>
    <w:rsid w:val="00243808"/>
    <w:rsid w:val="00244A84"/>
    <w:rsid w:val="0024532A"/>
    <w:rsid w:val="00245462"/>
    <w:rsid w:val="00245E72"/>
    <w:rsid w:val="00245E75"/>
    <w:rsid w:val="00246BA4"/>
    <w:rsid w:val="00247D67"/>
    <w:rsid w:val="00247F8D"/>
    <w:rsid w:val="00250D18"/>
    <w:rsid w:val="00251558"/>
    <w:rsid w:val="00251EA5"/>
    <w:rsid w:val="0025234F"/>
    <w:rsid w:val="00252549"/>
    <w:rsid w:val="0025294F"/>
    <w:rsid w:val="0025296D"/>
    <w:rsid w:val="002545FA"/>
    <w:rsid w:val="0025494A"/>
    <w:rsid w:val="00254ACA"/>
    <w:rsid w:val="00254F7B"/>
    <w:rsid w:val="00255444"/>
    <w:rsid w:val="00255513"/>
    <w:rsid w:val="0025580E"/>
    <w:rsid w:val="00256F16"/>
    <w:rsid w:val="00257560"/>
    <w:rsid w:val="00260122"/>
    <w:rsid w:val="0026133C"/>
    <w:rsid w:val="0026278B"/>
    <w:rsid w:val="0026373A"/>
    <w:rsid w:val="002640DF"/>
    <w:rsid w:val="0026424B"/>
    <w:rsid w:val="00264562"/>
    <w:rsid w:val="002652F4"/>
    <w:rsid w:val="00266395"/>
    <w:rsid w:val="00266BE5"/>
    <w:rsid w:val="0026706F"/>
    <w:rsid w:val="00267857"/>
    <w:rsid w:val="00267A6E"/>
    <w:rsid w:val="00267E4B"/>
    <w:rsid w:val="00271CF7"/>
    <w:rsid w:val="00271F82"/>
    <w:rsid w:val="002720B2"/>
    <w:rsid w:val="0027220A"/>
    <w:rsid w:val="00272A4B"/>
    <w:rsid w:val="00273374"/>
    <w:rsid w:val="002735FB"/>
    <w:rsid w:val="002736C3"/>
    <w:rsid w:val="00273936"/>
    <w:rsid w:val="00273A2E"/>
    <w:rsid w:val="00275882"/>
    <w:rsid w:val="00275E3B"/>
    <w:rsid w:val="00276BED"/>
    <w:rsid w:val="002770B1"/>
    <w:rsid w:val="0027757A"/>
    <w:rsid w:val="00280062"/>
    <w:rsid w:val="00280449"/>
    <w:rsid w:val="002805DD"/>
    <w:rsid w:val="002810EE"/>
    <w:rsid w:val="00281C60"/>
    <w:rsid w:val="00281D01"/>
    <w:rsid w:val="002828D3"/>
    <w:rsid w:val="00282F8C"/>
    <w:rsid w:val="002836E0"/>
    <w:rsid w:val="00284009"/>
    <w:rsid w:val="0028434B"/>
    <w:rsid w:val="0028504E"/>
    <w:rsid w:val="00287032"/>
    <w:rsid w:val="002877F7"/>
    <w:rsid w:val="00290B6F"/>
    <w:rsid w:val="00291D93"/>
    <w:rsid w:val="00291E19"/>
    <w:rsid w:val="00292C20"/>
    <w:rsid w:val="00292C62"/>
    <w:rsid w:val="002934F9"/>
    <w:rsid w:val="0029408C"/>
    <w:rsid w:val="00294921"/>
    <w:rsid w:val="0029493D"/>
    <w:rsid w:val="00295C0D"/>
    <w:rsid w:val="00296AFF"/>
    <w:rsid w:val="00297572"/>
    <w:rsid w:val="002A0318"/>
    <w:rsid w:val="002A0C3F"/>
    <w:rsid w:val="002A0CEC"/>
    <w:rsid w:val="002A16DF"/>
    <w:rsid w:val="002A1B02"/>
    <w:rsid w:val="002A23EC"/>
    <w:rsid w:val="002A2BA7"/>
    <w:rsid w:val="002A2DB5"/>
    <w:rsid w:val="002A3A18"/>
    <w:rsid w:val="002A4729"/>
    <w:rsid w:val="002A47EB"/>
    <w:rsid w:val="002A4DA7"/>
    <w:rsid w:val="002A53A5"/>
    <w:rsid w:val="002A5F13"/>
    <w:rsid w:val="002A6124"/>
    <w:rsid w:val="002A6FA0"/>
    <w:rsid w:val="002A700D"/>
    <w:rsid w:val="002A7BC2"/>
    <w:rsid w:val="002B0A41"/>
    <w:rsid w:val="002B0D1A"/>
    <w:rsid w:val="002B229E"/>
    <w:rsid w:val="002B22FC"/>
    <w:rsid w:val="002B2531"/>
    <w:rsid w:val="002B3512"/>
    <w:rsid w:val="002B352F"/>
    <w:rsid w:val="002B36BE"/>
    <w:rsid w:val="002B375A"/>
    <w:rsid w:val="002B380C"/>
    <w:rsid w:val="002B3824"/>
    <w:rsid w:val="002B4B8B"/>
    <w:rsid w:val="002B5173"/>
    <w:rsid w:val="002B5E4C"/>
    <w:rsid w:val="002B6085"/>
    <w:rsid w:val="002B6FC5"/>
    <w:rsid w:val="002B7755"/>
    <w:rsid w:val="002B7831"/>
    <w:rsid w:val="002B7875"/>
    <w:rsid w:val="002C0139"/>
    <w:rsid w:val="002C0C1E"/>
    <w:rsid w:val="002C113D"/>
    <w:rsid w:val="002C1378"/>
    <w:rsid w:val="002C1512"/>
    <w:rsid w:val="002C175B"/>
    <w:rsid w:val="002C185A"/>
    <w:rsid w:val="002C28CA"/>
    <w:rsid w:val="002C394B"/>
    <w:rsid w:val="002C4250"/>
    <w:rsid w:val="002C473F"/>
    <w:rsid w:val="002C47F5"/>
    <w:rsid w:val="002C4F98"/>
    <w:rsid w:val="002C5C7B"/>
    <w:rsid w:val="002C66FD"/>
    <w:rsid w:val="002C6754"/>
    <w:rsid w:val="002C6FC5"/>
    <w:rsid w:val="002C78EF"/>
    <w:rsid w:val="002C7E79"/>
    <w:rsid w:val="002D0303"/>
    <w:rsid w:val="002D0655"/>
    <w:rsid w:val="002D1673"/>
    <w:rsid w:val="002D265E"/>
    <w:rsid w:val="002D2669"/>
    <w:rsid w:val="002D26C1"/>
    <w:rsid w:val="002D2B45"/>
    <w:rsid w:val="002D304E"/>
    <w:rsid w:val="002D3DD8"/>
    <w:rsid w:val="002D3F1D"/>
    <w:rsid w:val="002D4376"/>
    <w:rsid w:val="002D4534"/>
    <w:rsid w:val="002D4AC9"/>
    <w:rsid w:val="002D4DDE"/>
    <w:rsid w:val="002D4F75"/>
    <w:rsid w:val="002D6B13"/>
    <w:rsid w:val="002D723B"/>
    <w:rsid w:val="002E0413"/>
    <w:rsid w:val="002E06B6"/>
    <w:rsid w:val="002E09C0"/>
    <w:rsid w:val="002E0B38"/>
    <w:rsid w:val="002E1AB4"/>
    <w:rsid w:val="002E2310"/>
    <w:rsid w:val="002E3EF2"/>
    <w:rsid w:val="002E45E6"/>
    <w:rsid w:val="002E4B6B"/>
    <w:rsid w:val="002E4C15"/>
    <w:rsid w:val="002E5490"/>
    <w:rsid w:val="002E55C6"/>
    <w:rsid w:val="002E6DD5"/>
    <w:rsid w:val="002F059D"/>
    <w:rsid w:val="002F1FA8"/>
    <w:rsid w:val="002F251B"/>
    <w:rsid w:val="002F2586"/>
    <w:rsid w:val="002F291A"/>
    <w:rsid w:val="002F3B90"/>
    <w:rsid w:val="002F4049"/>
    <w:rsid w:val="002F42EC"/>
    <w:rsid w:val="002F53E5"/>
    <w:rsid w:val="002F65C3"/>
    <w:rsid w:val="002F66A2"/>
    <w:rsid w:val="002F6A1E"/>
    <w:rsid w:val="002F6CE1"/>
    <w:rsid w:val="002F6EB3"/>
    <w:rsid w:val="002F7356"/>
    <w:rsid w:val="002F7396"/>
    <w:rsid w:val="002F79CE"/>
    <w:rsid w:val="002F7D9E"/>
    <w:rsid w:val="003005D2"/>
    <w:rsid w:val="00301C93"/>
    <w:rsid w:val="00301E59"/>
    <w:rsid w:val="0030250F"/>
    <w:rsid w:val="00302D2F"/>
    <w:rsid w:val="00303B7E"/>
    <w:rsid w:val="003041A3"/>
    <w:rsid w:val="00304218"/>
    <w:rsid w:val="00304593"/>
    <w:rsid w:val="003045CB"/>
    <w:rsid w:val="003047BA"/>
    <w:rsid w:val="0030557C"/>
    <w:rsid w:val="00305689"/>
    <w:rsid w:val="003057A5"/>
    <w:rsid w:val="00305995"/>
    <w:rsid w:val="00306160"/>
    <w:rsid w:val="003062C2"/>
    <w:rsid w:val="003073EF"/>
    <w:rsid w:val="00307792"/>
    <w:rsid w:val="00307827"/>
    <w:rsid w:val="003101BB"/>
    <w:rsid w:val="003102A4"/>
    <w:rsid w:val="003104AC"/>
    <w:rsid w:val="00310741"/>
    <w:rsid w:val="00310976"/>
    <w:rsid w:val="00311AA6"/>
    <w:rsid w:val="00311B4C"/>
    <w:rsid w:val="003123A5"/>
    <w:rsid w:val="00312BB1"/>
    <w:rsid w:val="00312ED3"/>
    <w:rsid w:val="0031370D"/>
    <w:rsid w:val="00314918"/>
    <w:rsid w:val="00314B4C"/>
    <w:rsid w:val="00314BA1"/>
    <w:rsid w:val="003152D1"/>
    <w:rsid w:val="00315F35"/>
    <w:rsid w:val="00316887"/>
    <w:rsid w:val="00317281"/>
    <w:rsid w:val="0031768D"/>
    <w:rsid w:val="003201BB"/>
    <w:rsid w:val="00320276"/>
    <w:rsid w:val="00321458"/>
    <w:rsid w:val="00321706"/>
    <w:rsid w:val="00321764"/>
    <w:rsid w:val="00321B6C"/>
    <w:rsid w:val="00321D0B"/>
    <w:rsid w:val="00321E86"/>
    <w:rsid w:val="003227B0"/>
    <w:rsid w:val="00322903"/>
    <w:rsid w:val="00322BD8"/>
    <w:rsid w:val="00322F7D"/>
    <w:rsid w:val="003234C6"/>
    <w:rsid w:val="00324D4D"/>
    <w:rsid w:val="003254D5"/>
    <w:rsid w:val="003305AA"/>
    <w:rsid w:val="00330C32"/>
    <w:rsid w:val="003311AA"/>
    <w:rsid w:val="00331531"/>
    <w:rsid w:val="003317CF"/>
    <w:rsid w:val="00331DC8"/>
    <w:rsid w:val="00332916"/>
    <w:rsid w:val="00332962"/>
    <w:rsid w:val="0033327C"/>
    <w:rsid w:val="003337E2"/>
    <w:rsid w:val="00334C09"/>
    <w:rsid w:val="00335A53"/>
    <w:rsid w:val="00335E65"/>
    <w:rsid w:val="00335EC9"/>
    <w:rsid w:val="00336624"/>
    <w:rsid w:val="00336BB8"/>
    <w:rsid w:val="00337614"/>
    <w:rsid w:val="003400B6"/>
    <w:rsid w:val="003407BE"/>
    <w:rsid w:val="00340F34"/>
    <w:rsid w:val="0034174A"/>
    <w:rsid w:val="0034223E"/>
    <w:rsid w:val="003430D1"/>
    <w:rsid w:val="003435ED"/>
    <w:rsid w:val="00343710"/>
    <w:rsid w:val="00343D8D"/>
    <w:rsid w:val="00343FE6"/>
    <w:rsid w:val="00344B1C"/>
    <w:rsid w:val="00344D1A"/>
    <w:rsid w:val="0034578A"/>
    <w:rsid w:val="00345E91"/>
    <w:rsid w:val="00346625"/>
    <w:rsid w:val="00347994"/>
    <w:rsid w:val="00347A72"/>
    <w:rsid w:val="00350029"/>
    <w:rsid w:val="00350D78"/>
    <w:rsid w:val="003511E0"/>
    <w:rsid w:val="003515D3"/>
    <w:rsid w:val="0035243A"/>
    <w:rsid w:val="0035287D"/>
    <w:rsid w:val="00352BBA"/>
    <w:rsid w:val="0035324B"/>
    <w:rsid w:val="00353C20"/>
    <w:rsid w:val="003541F9"/>
    <w:rsid w:val="00354261"/>
    <w:rsid w:val="00355345"/>
    <w:rsid w:val="00355BDB"/>
    <w:rsid w:val="00356078"/>
    <w:rsid w:val="00357577"/>
    <w:rsid w:val="00360D11"/>
    <w:rsid w:val="00361635"/>
    <w:rsid w:val="00362196"/>
    <w:rsid w:val="00362D9B"/>
    <w:rsid w:val="00362F1B"/>
    <w:rsid w:val="003630E5"/>
    <w:rsid w:val="003637FC"/>
    <w:rsid w:val="00363C2C"/>
    <w:rsid w:val="00364579"/>
    <w:rsid w:val="0036505B"/>
    <w:rsid w:val="00365BF2"/>
    <w:rsid w:val="00365D2A"/>
    <w:rsid w:val="003660BD"/>
    <w:rsid w:val="003665A3"/>
    <w:rsid w:val="003675F9"/>
    <w:rsid w:val="003679B7"/>
    <w:rsid w:val="00370544"/>
    <w:rsid w:val="00370F0B"/>
    <w:rsid w:val="00371849"/>
    <w:rsid w:val="0037204B"/>
    <w:rsid w:val="0037219A"/>
    <w:rsid w:val="0037255B"/>
    <w:rsid w:val="00372892"/>
    <w:rsid w:val="003739AA"/>
    <w:rsid w:val="00374B6B"/>
    <w:rsid w:val="00375E41"/>
    <w:rsid w:val="00376639"/>
    <w:rsid w:val="003771CF"/>
    <w:rsid w:val="0037753E"/>
    <w:rsid w:val="0037776D"/>
    <w:rsid w:val="00381A08"/>
    <w:rsid w:val="00381EDA"/>
    <w:rsid w:val="00382D11"/>
    <w:rsid w:val="00382E50"/>
    <w:rsid w:val="0038499F"/>
    <w:rsid w:val="00385312"/>
    <w:rsid w:val="00385C5A"/>
    <w:rsid w:val="003864BF"/>
    <w:rsid w:val="00386602"/>
    <w:rsid w:val="003867FB"/>
    <w:rsid w:val="00387843"/>
    <w:rsid w:val="003904D1"/>
    <w:rsid w:val="00390C77"/>
    <w:rsid w:val="00391870"/>
    <w:rsid w:val="003918B7"/>
    <w:rsid w:val="00391A43"/>
    <w:rsid w:val="00392E36"/>
    <w:rsid w:val="00392E7D"/>
    <w:rsid w:val="003933E9"/>
    <w:rsid w:val="003934A9"/>
    <w:rsid w:val="00393D60"/>
    <w:rsid w:val="00394635"/>
    <w:rsid w:val="0039510B"/>
    <w:rsid w:val="003956F8"/>
    <w:rsid w:val="0039694C"/>
    <w:rsid w:val="00396FCD"/>
    <w:rsid w:val="00397612"/>
    <w:rsid w:val="00397850"/>
    <w:rsid w:val="00397FBE"/>
    <w:rsid w:val="003A0221"/>
    <w:rsid w:val="003A0291"/>
    <w:rsid w:val="003A03A6"/>
    <w:rsid w:val="003A0C14"/>
    <w:rsid w:val="003A0C31"/>
    <w:rsid w:val="003A1C4F"/>
    <w:rsid w:val="003A23A0"/>
    <w:rsid w:val="003A240D"/>
    <w:rsid w:val="003A2B08"/>
    <w:rsid w:val="003A31C6"/>
    <w:rsid w:val="003A3DA0"/>
    <w:rsid w:val="003A40B4"/>
    <w:rsid w:val="003A4DAA"/>
    <w:rsid w:val="003A508F"/>
    <w:rsid w:val="003A54A9"/>
    <w:rsid w:val="003A5AB6"/>
    <w:rsid w:val="003A5BD4"/>
    <w:rsid w:val="003A622C"/>
    <w:rsid w:val="003A6A0E"/>
    <w:rsid w:val="003A6F1F"/>
    <w:rsid w:val="003A756C"/>
    <w:rsid w:val="003A7658"/>
    <w:rsid w:val="003A7B01"/>
    <w:rsid w:val="003A7B0E"/>
    <w:rsid w:val="003B05D3"/>
    <w:rsid w:val="003B15D9"/>
    <w:rsid w:val="003B200F"/>
    <w:rsid w:val="003B2586"/>
    <w:rsid w:val="003B37BF"/>
    <w:rsid w:val="003B3ABC"/>
    <w:rsid w:val="003B4C25"/>
    <w:rsid w:val="003B4F0D"/>
    <w:rsid w:val="003B5367"/>
    <w:rsid w:val="003B671C"/>
    <w:rsid w:val="003B6809"/>
    <w:rsid w:val="003B7465"/>
    <w:rsid w:val="003B78ED"/>
    <w:rsid w:val="003C0B59"/>
    <w:rsid w:val="003C1B73"/>
    <w:rsid w:val="003C2081"/>
    <w:rsid w:val="003C287E"/>
    <w:rsid w:val="003C2EE4"/>
    <w:rsid w:val="003C36BA"/>
    <w:rsid w:val="003C41F4"/>
    <w:rsid w:val="003C4A0C"/>
    <w:rsid w:val="003C4FD9"/>
    <w:rsid w:val="003C528C"/>
    <w:rsid w:val="003C6185"/>
    <w:rsid w:val="003C6434"/>
    <w:rsid w:val="003C66C9"/>
    <w:rsid w:val="003C6787"/>
    <w:rsid w:val="003C67EA"/>
    <w:rsid w:val="003C70D2"/>
    <w:rsid w:val="003C76B9"/>
    <w:rsid w:val="003C7D2A"/>
    <w:rsid w:val="003C7ED6"/>
    <w:rsid w:val="003D0DE3"/>
    <w:rsid w:val="003D1C5D"/>
    <w:rsid w:val="003D2B13"/>
    <w:rsid w:val="003D356E"/>
    <w:rsid w:val="003D38B5"/>
    <w:rsid w:val="003D390A"/>
    <w:rsid w:val="003D4D72"/>
    <w:rsid w:val="003D51DB"/>
    <w:rsid w:val="003D53D1"/>
    <w:rsid w:val="003D5562"/>
    <w:rsid w:val="003D56E5"/>
    <w:rsid w:val="003D65F1"/>
    <w:rsid w:val="003D6DAB"/>
    <w:rsid w:val="003D73B1"/>
    <w:rsid w:val="003D7533"/>
    <w:rsid w:val="003E02F0"/>
    <w:rsid w:val="003E12C0"/>
    <w:rsid w:val="003E1CCB"/>
    <w:rsid w:val="003E1E0C"/>
    <w:rsid w:val="003E2206"/>
    <w:rsid w:val="003E305E"/>
    <w:rsid w:val="003E3BD6"/>
    <w:rsid w:val="003E40F9"/>
    <w:rsid w:val="003E46EB"/>
    <w:rsid w:val="003E4FA8"/>
    <w:rsid w:val="003E6173"/>
    <w:rsid w:val="003E6A83"/>
    <w:rsid w:val="003E702A"/>
    <w:rsid w:val="003E778F"/>
    <w:rsid w:val="003E78FB"/>
    <w:rsid w:val="003E79E7"/>
    <w:rsid w:val="003E7AA8"/>
    <w:rsid w:val="003E7B6A"/>
    <w:rsid w:val="003F00DD"/>
    <w:rsid w:val="003F04F0"/>
    <w:rsid w:val="003F0521"/>
    <w:rsid w:val="003F1567"/>
    <w:rsid w:val="003F189D"/>
    <w:rsid w:val="003F18B5"/>
    <w:rsid w:val="003F1F3F"/>
    <w:rsid w:val="003F2924"/>
    <w:rsid w:val="003F3110"/>
    <w:rsid w:val="003F3801"/>
    <w:rsid w:val="003F39FF"/>
    <w:rsid w:val="003F3ED7"/>
    <w:rsid w:val="003F4376"/>
    <w:rsid w:val="003F4B90"/>
    <w:rsid w:val="003F4E96"/>
    <w:rsid w:val="003F5D1F"/>
    <w:rsid w:val="003F7046"/>
    <w:rsid w:val="003F73C9"/>
    <w:rsid w:val="003F7803"/>
    <w:rsid w:val="003F787A"/>
    <w:rsid w:val="004000CA"/>
    <w:rsid w:val="0040075C"/>
    <w:rsid w:val="00400E3E"/>
    <w:rsid w:val="00401A22"/>
    <w:rsid w:val="00401FE7"/>
    <w:rsid w:val="00402AAD"/>
    <w:rsid w:val="00403203"/>
    <w:rsid w:val="004041E9"/>
    <w:rsid w:val="00405693"/>
    <w:rsid w:val="00405C2E"/>
    <w:rsid w:val="004065E8"/>
    <w:rsid w:val="004068FE"/>
    <w:rsid w:val="00406B4B"/>
    <w:rsid w:val="00407143"/>
    <w:rsid w:val="0040722D"/>
    <w:rsid w:val="0040786C"/>
    <w:rsid w:val="00410855"/>
    <w:rsid w:val="00411CAE"/>
    <w:rsid w:val="00414AAA"/>
    <w:rsid w:val="00414B20"/>
    <w:rsid w:val="00415F1F"/>
    <w:rsid w:val="004168F4"/>
    <w:rsid w:val="00417537"/>
    <w:rsid w:val="00417C31"/>
    <w:rsid w:val="0042116E"/>
    <w:rsid w:val="00422EB8"/>
    <w:rsid w:val="00423575"/>
    <w:rsid w:val="00423689"/>
    <w:rsid w:val="00423DB3"/>
    <w:rsid w:val="00424072"/>
    <w:rsid w:val="00424380"/>
    <w:rsid w:val="0042571B"/>
    <w:rsid w:val="00426C97"/>
    <w:rsid w:val="00426D20"/>
    <w:rsid w:val="00426D8D"/>
    <w:rsid w:val="00426E33"/>
    <w:rsid w:val="00427349"/>
    <w:rsid w:val="00427397"/>
    <w:rsid w:val="0042766A"/>
    <w:rsid w:val="00427C7E"/>
    <w:rsid w:val="00427C91"/>
    <w:rsid w:val="00430004"/>
    <w:rsid w:val="0043022E"/>
    <w:rsid w:val="00430CA3"/>
    <w:rsid w:val="004312DF"/>
    <w:rsid w:val="00431C51"/>
    <w:rsid w:val="00431D82"/>
    <w:rsid w:val="00431EFD"/>
    <w:rsid w:val="00432B4F"/>
    <w:rsid w:val="00432F8C"/>
    <w:rsid w:val="004334FC"/>
    <w:rsid w:val="004335B2"/>
    <w:rsid w:val="00433CA6"/>
    <w:rsid w:val="0043454C"/>
    <w:rsid w:val="00434A77"/>
    <w:rsid w:val="00435BF8"/>
    <w:rsid w:val="00436907"/>
    <w:rsid w:val="00436D3F"/>
    <w:rsid w:val="00437FAC"/>
    <w:rsid w:val="00441F9D"/>
    <w:rsid w:val="0044208C"/>
    <w:rsid w:val="0044211A"/>
    <w:rsid w:val="00442E10"/>
    <w:rsid w:val="00443ACB"/>
    <w:rsid w:val="00443E20"/>
    <w:rsid w:val="00444309"/>
    <w:rsid w:val="00445802"/>
    <w:rsid w:val="00445920"/>
    <w:rsid w:val="00447504"/>
    <w:rsid w:val="00447B0E"/>
    <w:rsid w:val="004510C9"/>
    <w:rsid w:val="0045141A"/>
    <w:rsid w:val="00451900"/>
    <w:rsid w:val="00451E4D"/>
    <w:rsid w:val="0045226D"/>
    <w:rsid w:val="004532BA"/>
    <w:rsid w:val="004538B6"/>
    <w:rsid w:val="00453D4C"/>
    <w:rsid w:val="00453DC6"/>
    <w:rsid w:val="00454A03"/>
    <w:rsid w:val="00454C40"/>
    <w:rsid w:val="0045562A"/>
    <w:rsid w:val="004561AF"/>
    <w:rsid w:val="00456EF9"/>
    <w:rsid w:val="00456FE2"/>
    <w:rsid w:val="00457123"/>
    <w:rsid w:val="00457E78"/>
    <w:rsid w:val="00457EA9"/>
    <w:rsid w:val="0046058D"/>
    <w:rsid w:val="0046126A"/>
    <w:rsid w:val="0046183D"/>
    <w:rsid w:val="00461D81"/>
    <w:rsid w:val="00462E12"/>
    <w:rsid w:val="00462F22"/>
    <w:rsid w:val="0046362D"/>
    <w:rsid w:val="00463FDB"/>
    <w:rsid w:val="00465B36"/>
    <w:rsid w:val="00466110"/>
    <w:rsid w:val="00466862"/>
    <w:rsid w:val="00466967"/>
    <w:rsid w:val="00466C48"/>
    <w:rsid w:val="00466E43"/>
    <w:rsid w:val="004672CC"/>
    <w:rsid w:val="00467ECC"/>
    <w:rsid w:val="00470637"/>
    <w:rsid w:val="0047165D"/>
    <w:rsid w:val="00471AAE"/>
    <w:rsid w:val="00471EDD"/>
    <w:rsid w:val="00471F0A"/>
    <w:rsid w:val="00472015"/>
    <w:rsid w:val="00472359"/>
    <w:rsid w:val="004723F2"/>
    <w:rsid w:val="004735C2"/>
    <w:rsid w:val="00473D3E"/>
    <w:rsid w:val="004744BC"/>
    <w:rsid w:val="00475219"/>
    <w:rsid w:val="00475D48"/>
    <w:rsid w:val="0047630A"/>
    <w:rsid w:val="0047684C"/>
    <w:rsid w:val="00476EEA"/>
    <w:rsid w:val="004771C9"/>
    <w:rsid w:val="004773F8"/>
    <w:rsid w:val="00477990"/>
    <w:rsid w:val="00477AC0"/>
    <w:rsid w:val="0048161F"/>
    <w:rsid w:val="00481E0C"/>
    <w:rsid w:val="00482657"/>
    <w:rsid w:val="00482EF7"/>
    <w:rsid w:val="00483B5D"/>
    <w:rsid w:val="00484B57"/>
    <w:rsid w:val="00484C8B"/>
    <w:rsid w:val="00485B76"/>
    <w:rsid w:val="00485F32"/>
    <w:rsid w:val="00487D39"/>
    <w:rsid w:val="004903F7"/>
    <w:rsid w:val="00490EDD"/>
    <w:rsid w:val="0049116E"/>
    <w:rsid w:val="00491203"/>
    <w:rsid w:val="0049137D"/>
    <w:rsid w:val="004917BD"/>
    <w:rsid w:val="00491AA9"/>
    <w:rsid w:val="004926CD"/>
    <w:rsid w:val="004927C9"/>
    <w:rsid w:val="004928A8"/>
    <w:rsid w:val="0049451A"/>
    <w:rsid w:val="0049451E"/>
    <w:rsid w:val="0049526E"/>
    <w:rsid w:val="0049629F"/>
    <w:rsid w:val="0049684F"/>
    <w:rsid w:val="00496B9F"/>
    <w:rsid w:val="00497A61"/>
    <w:rsid w:val="004A0E65"/>
    <w:rsid w:val="004A11F6"/>
    <w:rsid w:val="004A16AE"/>
    <w:rsid w:val="004A18B2"/>
    <w:rsid w:val="004A22FB"/>
    <w:rsid w:val="004A32CD"/>
    <w:rsid w:val="004A34E3"/>
    <w:rsid w:val="004A4591"/>
    <w:rsid w:val="004A461B"/>
    <w:rsid w:val="004A4E46"/>
    <w:rsid w:val="004A564E"/>
    <w:rsid w:val="004A5F59"/>
    <w:rsid w:val="004A6413"/>
    <w:rsid w:val="004A693A"/>
    <w:rsid w:val="004A69F2"/>
    <w:rsid w:val="004A7C5A"/>
    <w:rsid w:val="004B1AB1"/>
    <w:rsid w:val="004B2817"/>
    <w:rsid w:val="004B2D73"/>
    <w:rsid w:val="004B32C2"/>
    <w:rsid w:val="004B3310"/>
    <w:rsid w:val="004B3537"/>
    <w:rsid w:val="004B3ED1"/>
    <w:rsid w:val="004B436B"/>
    <w:rsid w:val="004B4C45"/>
    <w:rsid w:val="004B610C"/>
    <w:rsid w:val="004B704B"/>
    <w:rsid w:val="004B78E7"/>
    <w:rsid w:val="004B7A3E"/>
    <w:rsid w:val="004B7DE3"/>
    <w:rsid w:val="004C066D"/>
    <w:rsid w:val="004C0712"/>
    <w:rsid w:val="004C10B8"/>
    <w:rsid w:val="004C10C6"/>
    <w:rsid w:val="004C18B1"/>
    <w:rsid w:val="004C18B3"/>
    <w:rsid w:val="004C19C5"/>
    <w:rsid w:val="004C1CDF"/>
    <w:rsid w:val="004C2302"/>
    <w:rsid w:val="004C31A2"/>
    <w:rsid w:val="004C5001"/>
    <w:rsid w:val="004C5A7E"/>
    <w:rsid w:val="004C5AA5"/>
    <w:rsid w:val="004C6003"/>
    <w:rsid w:val="004C6116"/>
    <w:rsid w:val="004C66E0"/>
    <w:rsid w:val="004C6919"/>
    <w:rsid w:val="004D1594"/>
    <w:rsid w:val="004D2103"/>
    <w:rsid w:val="004D25FB"/>
    <w:rsid w:val="004D3429"/>
    <w:rsid w:val="004D37E3"/>
    <w:rsid w:val="004D3B49"/>
    <w:rsid w:val="004D6523"/>
    <w:rsid w:val="004D6732"/>
    <w:rsid w:val="004D69C9"/>
    <w:rsid w:val="004D76BC"/>
    <w:rsid w:val="004D77C7"/>
    <w:rsid w:val="004E06A6"/>
    <w:rsid w:val="004E0AFD"/>
    <w:rsid w:val="004E2278"/>
    <w:rsid w:val="004E240D"/>
    <w:rsid w:val="004E3382"/>
    <w:rsid w:val="004E35F0"/>
    <w:rsid w:val="004E3B60"/>
    <w:rsid w:val="004E4342"/>
    <w:rsid w:val="004E4754"/>
    <w:rsid w:val="004E4A59"/>
    <w:rsid w:val="004E5119"/>
    <w:rsid w:val="004E5C49"/>
    <w:rsid w:val="004E687E"/>
    <w:rsid w:val="004E6F07"/>
    <w:rsid w:val="004E7799"/>
    <w:rsid w:val="004F0FA6"/>
    <w:rsid w:val="004F17CE"/>
    <w:rsid w:val="004F2718"/>
    <w:rsid w:val="004F2A0C"/>
    <w:rsid w:val="004F37FF"/>
    <w:rsid w:val="004F5046"/>
    <w:rsid w:val="004F5408"/>
    <w:rsid w:val="004F5429"/>
    <w:rsid w:val="004F562A"/>
    <w:rsid w:val="004F592B"/>
    <w:rsid w:val="004F596F"/>
    <w:rsid w:val="004F5ED9"/>
    <w:rsid w:val="004F681D"/>
    <w:rsid w:val="004F785D"/>
    <w:rsid w:val="004F7D76"/>
    <w:rsid w:val="005005EF"/>
    <w:rsid w:val="00502C3F"/>
    <w:rsid w:val="005043C5"/>
    <w:rsid w:val="0051003C"/>
    <w:rsid w:val="0051087F"/>
    <w:rsid w:val="00510EC2"/>
    <w:rsid w:val="00512169"/>
    <w:rsid w:val="00512435"/>
    <w:rsid w:val="005141D8"/>
    <w:rsid w:val="00514BE4"/>
    <w:rsid w:val="00516295"/>
    <w:rsid w:val="00517213"/>
    <w:rsid w:val="005179B2"/>
    <w:rsid w:val="0052031B"/>
    <w:rsid w:val="00520980"/>
    <w:rsid w:val="00520A17"/>
    <w:rsid w:val="00520FF3"/>
    <w:rsid w:val="00521CD7"/>
    <w:rsid w:val="00521E53"/>
    <w:rsid w:val="0052316E"/>
    <w:rsid w:val="0052352D"/>
    <w:rsid w:val="00523D65"/>
    <w:rsid w:val="005243C5"/>
    <w:rsid w:val="005243E0"/>
    <w:rsid w:val="0052447C"/>
    <w:rsid w:val="00524623"/>
    <w:rsid w:val="00524B4D"/>
    <w:rsid w:val="0052513F"/>
    <w:rsid w:val="005257E3"/>
    <w:rsid w:val="00526868"/>
    <w:rsid w:val="00527348"/>
    <w:rsid w:val="00527CB1"/>
    <w:rsid w:val="0053003E"/>
    <w:rsid w:val="00530515"/>
    <w:rsid w:val="00530904"/>
    <w:rsid w:val="00530BDC"/>
    <w:rsid w:val="00532FC7"/>
    <w:rsid w:val="005333B9"/>
    <w:rsid w:val="00534D54"/>
    <w:rsid w:val="00534E96"/>
    <w:rsid w:val="005377F4"/>
    <w:rsid w:val="005379FE"/>
    <w:rsid w:val="005402A1"/>
    <w:rsid w:val="00540A43"/>
    <w:rsid w:val="00542226"/>
    <w:rsid w:val="00542CF9"/>
    <w:rsid w:val="00543495"/>
    <w:rsid w:val="005444F2"/>
    <w:rsid w:val="0054459A"/>
    <w:rsid w:val="00544F4F"/>
    <w:rsid w:val="0054517F"/>
    <w:rsid w:val="00545C54"/>
    <w:rsid w:val="00546187"/>
    <w:rsid w:val="005467E9"/>
    <w:rsid w:val="00547BD0"/>
    <w:rsid w:val="0055008C"/>
    <w:rsid w:val="00551CDB"/>
    <w:rsid w:val="00551D4B"/>
    <w:rsid w:val="005524ED"/>
    <w:rsid w:val="005530A2"/>
    <w:rsid w:val="005531D6"/>
    <w:rsid w:val="0055398F"/>
    <w:rsid w:val="0055426B"/>
    <w:rsid w:val="00554488"/>
    <w:rsid w:val="00554733"/>
    <w:rsid w:val="00554952"/>
    <w:rsid w:val="00556E78"/>
    <w:rsid w:val="005570DC"/>
    <w:rsid w:val="00557EF5"/>
    <w:rsid w:val="005613BD"/>
    <w:rsid w:val="0056149A"/>
    <w:rsid w:val="005615BA"/>
    <w:rsid w:val="0056163E"/>
    <w:rsid w:val="00561DA2"/>
    <w:rsid w:val="00562DAA"/>
    <w:rsid w:val="005635E8"/>
    <w:rsid w:val="00564431"/>
    <w:rsid w:val="00564D02"/>
    <w:rsid w:val="0056510F"/>
    <w:rsid w:val="00565162"/>
    <w:rsid w:val="005659D8"/>
    <w:rsid w:val="00565A62"/>
    <w:rsid w:val="005669FF"/>
    <w:rsid w:val="00566CC6"/>
    <w:rsid w:val="00566CF7"/>
    <w:rsid w:val="00566EE8"/>
    <w:rsid w:val="00566F08"/>
    <w:rsid w:val="0056736B"/>
    <w:rsid w:val="005679F3"/>
    <w:rsid w:val="00570FBE"/>
    <w:rsid w:val="00571490"/>
    <w:rsid w:val="00572545"/>
    <w:rsid w:val="00572EB7"/>
    <w:rsid w:val="0057404F"/>
    <w:rsid w:val="005744B4"/>
    <w:rsid w:val="00574605"/>
    <w:rsid w:val="00576D8A"/>
    <w:rsid w:val="00581BE3"/>
    <w:rsid w:val="0058256F"/>
    <w:rsid w:val="00582895"/>
    <w:rsid w:val="005835B2"/>
    <w:rsid w:val="00583BD2"/>
    <w:rsid w:val="005840C5"/>
    <w:rsid w:val="00585C24"/>
    <w:rsid w:val="00586D3B"/>
    <w:rsid w:val="005878D4"/>
    <w:rsid w:val="00587B9F"/>
    <w:rsid w:val="005902E7"/>
    <w:rsid w:val="005918EB"/>
    <w:rsid w:val="00592E5D"/>
    <w:rsid w:val="0059342B"/>
    <w:rsid w:val="005938CF"/>
    <w:rsid w:val="005943F4"/>
    <w:rsid w:val="00594B65"/>
    <w:rsid w:val="0059538E"/>
    <w:rsid w:val="00595A67"/>
    <w:rsid w:val="00595DAD"/>
    <w:rsid w:val="0059614E"/>
    <w:rsid w:val="0059688C"/>
    <w:rsid w:val="005974EF"/>
    <w:rsid w:val="005976AB"/>
    <w:rsid w:val="00597BD7"/>
    <w:rsid w:val="005A020F"/>
    <w:rsid w:val="005A043F"/>
    <w:rsid w:val="005A085D"/>
    <w:rsid w:val="005A0C90"/>
    <w:rsid w:val="005A160B"/>
    <w:rsid w:val="005A2B97"/>
    <w:rsid w:val="005A3EC8"/>
    <w:rsid w:val="005A3EF2"/>
    <w:rsid w:val="005A43E4"/>
    <w:rsid w:val="005A4415"/>
    <w:rsid w:val="005A4C60"/>
    <w:rsid w:val="005A5157"/>
    <w:rsid w:val="005A5505"/>
    <w:rsid w:val="005A55EB"/>
    <w:rsid w:val="005A60C2"/>
    <w:rsid w:val="005A6175"/>
    <w:rsid w:val="005A7968"/>
    <w:rsid w:val="005A7F11"/>
    <w:rsid w:val="005B0099"/>
    <w:rsid w:val="005B04A1"/>
    <w:rsid w:val="005B09E7"/>
    <w:rsid w:val="005B131E"/>
    <w:rsid w:val="005B166D"/>
    <w:rsid w:val="005B2556"/>
    <w:rsid w:val="005B3099"/>
    <w:rsid w:val="005B3B1E"/>
    <w:rsid w:val="005B441F"/>
    <w:rsid w:val="005B467D"/>
    <w:rsid w:val="005B4973"/>
    <w:rsid w:val="005B54D2"/>
    <w:rsid w:val="005B680B"/>
    <w:rsid w:val="005C0A70"/>
    <w:rsid w:val="005C0C2C"/>
    <w:rsid w:val="005C1200"/>
    <w:rsid w:val="005C1811"/>
    <w:rsid w:val="005C1B35"/>
    <w:rsid w:val="005C1E4F"/>
    <w:rsid w:val="005C2175"/>
    <w:rsid w:val="005C27FB"/>
    <w:rsid w:val="005C2A56"/>
    <w:rsid w:val="005C2B65"/>
    <w:rsid w:val="005C31BB"/>
    <w:rsid w:val="005C373E"/>
    <w:rsid w:val="005C4382"/>
    <w:rsid w:val="005C5603"/>
    <w:rsid w:val="005C58EE"/>
    <w:rsid w:val="005C5CC2"/>
    <w:rsid w:val="005C6264"/>
    <w:rsid w:val="005C6FF5"/>
    <w:rsid w:val="005C7397"/>
    <w:rsid w:val="005C7C22"/>
    <w:rsid w:val="005D07A5"/>
    <w:rsid w:val="005D0E56"/>
    <w:rsid w:val="005D2E35"/>
    <w:rsid w:val="005D3180"/>
    <w:rsid w:val="005D388D"/>
    <w:rsid w:val="005D3CD4"/>
    <w:rsid w:val="005D3DBC"/>
    <w:rsid w:val="005D4287"/>
    <w:rsid w:val="005D46EB"/>
    <w:rsid w:val="005D587A"/>
    <w:rsid w:val="005D587C"/>
    <w:rsid w:val="005D6B44"/>
    <w:rsid w:val="005D7F49"/>
    <w:rsid w:val="005E110F"/>
    <w:rsid w:val="005E165E"/>
    <w:rsid w:val="005E2C93"/>
    <w:rsid w:val="005E2CC7"/>
    <w:rsid w:val="005E3614"/>
    <w:rsid w:val="005E36A1"/>
    <w:rsid w:val="005E477B"/>
    <w:rsid w:val="005E5063"/>
    <w:rsid w:val="005E54F3"/>
    <w:rsid w:val="005E55A0"/>
    <w:rsid w:val="005E58B1"/>
    <w:rsid w:val="005E6CAB"/>
    <w:rsid w:val="005F147D"/>
    <w:rsid w:val="005F18DC"/>
    <w:rsid w:val="005F22DD"/>
    <w:rsid w:val="005F2825"/>
    <w:rsid w:val="005F3E71"/>
    <w:rsid w:val="005F4634"/>
    <w:rsid w:val="005F4F9F"/>
    <w:rsid w:val="005F5D30"/>
    <w:rsid w:val="005F5E10"/>
    <w:rsid w:val="005F6FF0"/>
    <w:rsid w:val="005F7ADF"/>
    <w:rsid w:val="006005B4"/>
    <w:rsid w:val="0060143A"/>
    <w:rsid w:val="00602863"/>
    <w:rsid w:val="00602945"/>
    <w:rsid w:val="00602DD8"/>
    <w:rsid w:val="006046E4"/>
    <w:rsid w:val="00604F2E"/>
    <w:rsid w:val="00604FB3"/>
    <w:rsid w:val="006052A0"/>
    <w:rsid w:val="00605FD3"/>
    <w:rsid w:val="00606390"/>
    <w:rsid w:val="006068B9"/>
    <w:rsid w:val="0061063E"/>
    <w:rsid w:val="006106A3"/>
    <w:rsid w:val="00610E9C"/>
    <w:rsid w:val="0061241E"/>
    <w:rsid w:val="006126CB"/>
    <w:rsid w:val="00612D3B"/>
    <w:rsid w:val="006138B3"/>
    <w:rsid w:val="006138BD"/>
    <w:rsid w:val="00613F84"/>
    <w:rsid w:val="00614772"/>
    <w:rsid w:val="00614DE1"/>
    <w:rsid w:val="00614F25"/>
    <w:rsid w:val="00615032"/>
    <w:rsid w:val="006153F1"/>
    <w:rsid w:val="00616251"/>
    <w:rsid w:val="00616C99"/>
    <w:rsid w:val="00617780"/>
    <w:rsid w:val="00617AD6"/>
    <w:rsid w:val="00620823"/>
    <w:rsid w:val="00620A18"/>
    <w:rsid w:val="00620CDF"/>
    <w:rsid w:val="00620D2F"/>
    <w:rsid w:val="00621679"/>
    <w:rsid w:val="00621AA2"/>
    <w:rsid w:val="00621BE8"/>
    <w:rsid w:val="00621F30"/>
    <w:rsid w:val="00622103"/>
    <w:rsid w:val="0062278A"/>
    <w:rsid w:val="00622942"/>
    <w:rsid w:val="00622EB2"/>
    <w:rsid w:val="0062360E"/>
    <w:rsid w:val="006237DA"/>
    <w:rsid w:val="00623846"/>
    <w:rsid w:val="00623D97"/>
    <w:rsid w:val="0062463C"/>
    <w:rsid w:val="0062522E"/>
    <w:rsid w:val="00626D3A"/>
    <w:rsid w:val="006273D6"/>
    <w:rsid w:val="00627735"/>
    <w:rsid w:val="00627CA5"/>
    <w:rsid w:val="00627E70"/>
    <w:rsid w:val="0063021D"/>
    <w:rsid w:val="00630C68"/>
    <w:rsid w:val="006325B2"/>
    <w:rsid w:val="0063317C"/>
    <w:rsid w:val="006338F0"/>
    <w:rsid w:val="00633B11"/>
    <w:rsid w:val="0063506B"/>
    <w:rsid w:val="0063517C"/>
    <w:rsid w:val="0063530E"/>
    <w:rsid w:val="006357BA"/>
    <w:rsid w:val="00636E0C"/>
    <w:rsid w:val="00637403"/>
    <w:rsid w:val="006375BE"/>
    <w:rsid w:val="00637DEB"/>
    <w:rsid w:val="00640193"/>
    <w:rsid w:val="00641043"/>
    <w:rsid w:val="00642414"/>
    <w:rsid w:val="00643E3C"/>
    <w:rsid w:val="00644995"/>
    <w:rsid w:val="00645340"/>
    <w:rsid w:val="0064720D"/>
    <w:rsid w:val="00647904"/>
    <w:rsid w:val="00647B93"/>
    <w:rsid w:val="00650A35"/>
    <w:rsid w:val="00650D7E"/>
    <w:rsid w:val="00651294"/>
    <w:rsid w:val="006519C6"/>
    <w:rsid w:val="00651FB7"/>
    <w:rsid w:val="0065206D"/>
    <w:rsid w:val="00652D55"/>
    <w:rsid w:val="00653288"/>
    <w:rsid w:val="006538B4"/>
    <w:rsid w:val="00653FDB"/>
    <w:rsid w:val="006541A0"/>
    <w:rsid w:val="006541EB"/>
    <w:rsid w:val="00654D9A"/>
    <w:rsid w:val="00655635"/>
    <w:rsid w:val="00655856"/>
    <w:rsid w:val="0065607C"/>
    <w:rsid w:val="00656531"/>
    <w:rsid w:val="006565CB"/>
    <w:rsid w:val="00657DEA"/>
    <w:rsid w:val="00657F67"/>
    <w:rsid w:val="0066107C"/>
    <w:rsid w:val="006616F7"/>
    <w:rsid w:val="00661940"/>
    <w:rsid w:val="006622CE"/>
    <w:rsid w:val="00662584"/>
    <w:rsid w:val="00663061"/>
    <w:rsid w:val="00663246"/>
    <w:rsid w:val="00664A4D"/>
    <w:rsid w:val="00664E2C"/>
    <w:rsid w:val="00664F26"/>
    <w:rsid w:val="0066632C"/>
    <w:rsid w:val="0066666C"/>
    <w:rsid w:val="00666EFE"/>
    <w:rsid w:val="00667644"/>
    <w:rsid w:val="0066798E"/>
    <w:rsid w:val="00667A11"/>
    <w:rsid w:val="00670150"/>
    <w:rsid w:val="006709B4"/>
    <w:rsid w:val="00671E33"/>
    <w:rsid w:val="00671FFB"/>
    <w:rsid w:val="0067218C"/>
    <w:rsid w:val="006723AD"/>
    <w:rsid w:val="006726FB"/>
    <w:rsid w:val="00672E1C"/>
    <w:rsid w:val="00672FFD"/>
    <w:rsid w:val="00673689"/>
    <w:rsid w:val="006737D9"/>
    <w:rsid w:val="006738CF"/>
    <w:rsid w:val="00673905"/>
    <w:rsid w:val="00673978"/>
    <w:rsid w:val="00673F6B"/>
    <w:rsid w:val="006747A2"/>
    <w:rsid w:val="0067497F"/>
    <w:rsid w:val="00674ACB"/>
    <w:rsid w:val="00674EEA"/>
    <w:rsid w:val="00675771"/>
    <w:rsid w:val="0067584A"/>
    <w:rsid w:val="00675C67"/>
    <w:rsid w:val="0067630B"/>
    <w:rsid w:val="006771DA"/>
    <w:rsid w:val="0067766C"/>
    <w:rsid w:val="006776C6"/>
    <w:rsid w:val="00677966"/>
    <w:rsid w:val="006803F4"/>
    <w:rsid w:val="0068107E"/>
    <w:rsid w:val="00681F69"/>
    <w:rsid w:val="006823F1"/>
    <w:rsid w:val="00682509"/>
    <w:rsid w:val="006832D6"/>
    <w:rsid w:val="00684AA9"/>
    <w:rsid w:val="00684EC0"/>
    <w:rsid w:val="00685DF5"/>
    <w:rsid w:val="006868CE"/>
    <w:rsid w:val="00686A2E"/>
    <w:rsid w:val="00687A63"/>
    <w:rsid w:val="00687EF2"/>
    <w:rsid w:val="00687F6F"/>
    <w:rsid w:val="00687F88"/>
    <w:rsid w:val="00691DEA"/>
    <w:rsid w:val="0069266B"/>
    <w:rsid w:val="006928A0"/>
    <w:rsid w:val="00692DC7"/>
    <w:rsid w:val="00693DB9"/>
    <w:rsid w:val="00693DBA"/>
    <w:rsid w:val="00694BB8"/>
    <w:rsid w:val="00695818"/>
    <w:rsid w:val="006966FA"/>
    <w:rsid w:val="00696C3B"/>
    <w:rsid w:val="006971BA"/>
    <w:rsid w:val="00697F7C"/>
    <w:rsid w:val="006A1231"/>
    <w:rsid w:val="006A19AE"/>
    <w:rsid w:val="006A232D"/>
    <w:rsid w:val="006A2554"/>
    <w:rsid w:val="006A26C8"/>
    <w:rsid w:val="006A3831"/>
    <w:rsid w:val="006A50C7"/>
    <w:rsid w:val="006A5877"/>
    <w:rsid w:val="006A67F0"/>
    <w:rsid w:val="006A6938"/>
    <w:rsid w:val="006A7368"/>
    <w:rsid w:val="006A7485"/>
    <w:rsid w:val="006B015C"/>
    <w:rsid w:val="006B0162"/>
    <w:rsid w:val="006B0808"/>
    <w:rsid w:val="006B0C66"/>
    <w:rsid w:val="006B0D7C"/>
    <w:rsid w:val="006B0E25"/>
    <w:rsid w:val="006B12FE"/>
    <w:rsid w:val="006B158F"/>
    <w:rsid w:val="006B176D"/>
    <w:rsid w:val="006B1D6D"/>
    <w:rsid w:val="006B321F"/>
    <w:rsid w:val="006B3372"/>
    <w:rsid w:val="006B3AE0"/>
    <w:rsid w:val="006B40CF"/>
    <w:rsid w:val="006B59DA"/>
    <w:rsid w:val="006B6BE1"/>
    <w:rsid w:val="006B7CB9"/>
    <w:rsid w:val="006C0D6A"/>
    <w:rsid w:val="006C1505"/>
    <w:rsid w:val="006C1BA5"/>
    <w:rsid w:val="006C1E34"/>
    <w:rsid w:val="006C2A75"/>
    <w:rsid w:val="006C2C6C"/>
    <w:rsid w:val="006C2F36"/>
    <w:rsid w:val="006C36AE"/>
    <w:rsid w:val="006C38DD"/>
    <w:rsid w:val="006C41BC"/>
    <w:rsid w:val="006C439E"/>
    <w:rsid w:val="006C4C54"/>
    <w:rsid w:val="006C4D24"/>
    <w:rsid w:val="006C6044"/>
    <w:rsid w:val="006C6E60"/>
    <w:rsid w:val="006C77EC"/>
    <w:rsid w:val="006C7FCD"/>
    <w:rsid w:val="006D1B6C"/>
    <w:rsid w:val="006D2365"/>
    <w:rsid w:val="006D2481"/>
    <w:rsid w:val="006D2AE2"/>
    <w:rsid w:val="006D3F89"/>
    <w:rsid w:val="006D4382"/>
    <w:rsid w:val="006D451D"/>
    <w:rsid w:val="006D49F4"/>
    <w:rsid w:val="006D4C9A"/>
    <w:rsid w:val="006D5357"/>
    <w:rsid w:val="006D5943"/>
    <w:rsid w:val="006D7070"/>
    <w:rsid w:val="006D735D"/>
    <w:rsid w:val="006D746F"/>
    <w:rsid w:val="006D747E"/>
    <w:rsid w:val="006D76D0"/>
    <w:rsid w:val="006D7CC7"/>
    <w:rsid w:val="006D7DA3"/>
    <w:rsid w:val="006E02BA"/>
    <w:rsid w:val="006E0BEF"/>
    <w:rsid w:val="006E11DB"/>
    <w:rsid w:val="006E1643"/>
    <w:rsid w:val="006E1F48"/>
    <w:rsid w:val="006E23AD"/>
    <w:rsid w:val="006E338A"/>
    <w:rsid w:val="006E356E"/>
    <w:rsid w:val="006E37F3"/>
    <w:rsid w:val="006E3B40"/>
    <w:rsid w:val="006E3FFD"/>
    <w:rsid w:val="006E489F"/>
    <w:rsid w:val="006E5208"/>
    <w:rsid w:val="006E57FD"/>
    <w:rsid w:val="006E5976"/>
    <w:rsid w:val="006E5F3B"/>
    <w:rsid w:val="006E6B47"/>
    <w:rsid w:val="006F08E8"/>
    <w:rsid w:val="006F0A60"/>
    <w:rsid w:val="006F0CCC"/>
    <w:rsid w:val="006F1126"/>
    <w:rsid w:val="006F159F"/>
    <w:rsid w:val="006F2015"/>
    <w:rsid w:val="006F3885"/>
    <w:rsid w:val="006F40F0"/>
    <w:rsid w:val="006F4CE9"/>
    <w:rsid w:val="006F5CCE"/>
    <w:rsid w:val="006F5D61"/>
    <w:rsid w:val="006F6B29"/>
    <w:rsid w:val="006F6B52"/>
    <w:rsid w:val="006F6E9A"/>
    <w:rsid w:val="006F73DB"/>
    <w:rsid w:val="006F7DDE"/>
    <w:rsid w:val="0070073D"/>
    <w:rsid w:val="00700945"/>
    <w:rsid w:val="0070180B"/>
    <w:rsid w:val="0070191C"/>
    <w:rsid w:val="00701C02"/>
    <w:rsid w:val="0070297E"/>
    <w:rsid w:val="007029CE"/>
    <w:rsid w:val="00703729"/>
    <w:rsid w:val="00703983"/>
    <w:rsid w:val="007039A2"/>
    <w:rsid w:val="00703C44"/>
    <w:rsid w:val="00703D54"/>
    <w:rsid w:val="007042AD"/>
    <w:rsid w:val="0070455E"/>
    <w:rsid w:val="00704B65"/>
    <w:rsid w:val="00704F89"/>
    <w:rsid w:val="00705074"/>
    <w:rsid w:val="007050B7"/>
    <w:rsid w:val="00705CEE"/>
    <w:rsid w:val="007061D0"/>
    <w:rsid w:val="00706224"/>
    <w:rsid w:val="00706D32"/>
    <w:rsid w:val="00706FB6"/>
    <w:rsid w:val="007070CB"/>
    <w:rsid w:val="00707197"/>
    <w:rsid w:val="00710108"/>
    <w:rsid w:val="00710388"/>
    <w:rsid w:val="00710C2B"/>
    <w:rsid w:val="00711005"/>
    <w:rsid w:val="007147FC"/>
    <w:rsid w:val="00715046"/>
    <w:rsid w:val="007153D0"/>
    <w:rsid w:val="00715BB3"/>
    <w:rsid w:val="00716364"/>
    <w:rsid w:val="007174AE"/>
    <w:rsid w:val="007176F4"/>
    <w:rsid w:val="00717868"/>
    <w:rsid w:val="0071792A"/>
    <w:rsid w:val="00721571"/>
    <w:rsid w:val="00721AF6"/>
    <w:rsid w:val="00721B89"/>
    <w:rsid w:val="00722AAC"/>
    <w:rsid w:val="00722B82"/>
    <w:rsid w:val="007230FA"/>
    <w:rsid w:val="007239F7"/>
    <w:rsid w:val="00726214"/>
    <w:rsid w:val="00726A90"/>
    <w:rsid w:val="00726EA7"/>
    <w:rsid w:val="00726F9D"/>
    <w:rsid w:val="00727D17"/>
    <w:rsid w:val="00730268"/>
    <w:rsid w:val="00730B42"/>
    <w:rsid w:val="00731160"/>
    <w:rsid w:val="00731696"/>
    <w:rsid w:val="007316B2"/>
    <w:rsid w:val="00731EA3"/>
    <w:rsid w:val="00731F7B"/>
    <w:rsid w:val="00732304"/>
    <w:rsid w:val="007325F6"/>
    <w:rsid w:val="0073280E"/>
    <w:rsid w:val="00732D81"/>
    <w:rsid w:val="00733249"/>
    <w:rsid w:val="007373CD"/>
    <w:rsid w:val="007400FD"/>
    <w:rsid w:val="0074029B"/>
    <w:rsid w:val="007402A9"/>
    <w:rsid w:val="007402AE"/>
    <w:rsid w:val="00740F1B"/>
    <w:rsid w:val="0074246B"/>
    <w:rsid w:val="00742AAE"/>
    <w:rsid w:val="00743151"/>
    <w:rsid w:val="0074468A"/>
    <w:rsid w:val="00744FB7"/>
    <w:rsid w:val="0074501E"/>
    <w:rsid w:val="00745690"/>
    <w:rsid w:val="0074574C"/>
    <w:rsid w:val="0074584A"/>
    <w:rsid w:val="00745C78"/>
    <w:rsid w:val="007468A0"/>
    <w:rsid w:val="007469E9"/>
    <w:rsid w:val="00746C7C"/>
    <w:rsid w:val="00746DBF"/>
    <w:rsid w:val="00746F8D"/>
    <w:rsid w:val="007470FB"/>
    <w:rsid w:val="00747A69"/>
    <w:rsid w:val="00747CA8"/>
    <w:rsid w:val="00750B0A"/>
    <w:rsid w:val="007522BC"/>
    <w:rsid w:val="00752E5D"/>
    <w:rsid w:val="00754361"/>
    <w:rsid w:val="00754580"/>
    <w:rsid w:val="00755AB8"/>
    <w:rsid w:val="00755E39"/>
    <w:rsid w:val="007571F5"/>
    <w:rsid w:val="0076023D"/>
    <w:rsid w:val="007608DE"/>
    <w:rsid w:val="00760F95"/>
    <w:rsid w:val="00761116"/>
    <w:rsid w:val="00761886"/>
    <w:rsid w:val="007618F5"/>
    <w:rsid w:val="00762067"/>
    <w:rsid w:val="00762E7B"/>
    <w:rsid w:val="0076388B"/>
    <w:rsid w:val="007639EA"/>
    <w:rsid w:val="007648EC"/>
    <w:rsid w:val="0076493E"/>
    <w:rsid w:val="00764DD9"/>
    <w:rsid w:val="007653F5"/>
    <w:rsid w:val="0076542A"/>
    <w:rsid w:val="00765DF7"/>
    <w:rsid w:val="007667E5"/>
    <w:rsid w:val="00766DC8"/>
    <w:rsid w:val="0077085C"/>
    <w:rsid w:val="007711A7"/>
    <w:rsid w:val="007713DA"/>
    <w:rsid w:val="00771AB4"/>
    <w:rsid w:val="00771FC2"/>
    <w:rsid w:val="00771FD0"/>
    <w:rsid w:val="0077275F"/>
    <w:rsid w:val="007727A2"/>
    <w:rsid w:val="00772CD6"/>
    <w:rsid w:val="007739C5"/>
    <w:rsid w:val="007744D3"/>
    <w:rsid w:val="00774501"/>
    <w:rsid w:val="00774F84"/>
    <w:rsid w:val="00775141"/>
    <w:rsid w:val="00775A0B"/>
    <w:rsid w:val="00776DF8"/>
    <w:rsid w:val="00780125"/>
    <w:rsid w:val="00780B9D"/>
    <w:rsid w:val="007826AB"/>
    <w:rsid w:val="00782733"/>
    <w:rsid w:val="00783256"/>
    <w:rsid w:val="0078361B"/>
    <w:rsid w:val="007844C0"/>
    <w:rsid w:val="00785BED"/>
    <w:rsid w:val="00786888"/>
    <w:rsid w:val="00786C2F"/>
    <w:rsid w:val="00787DFE"/>
    <w:rsid w:val="00791395"/>
    <w:rsid w:val="0079142C"/>
    <w:rsid w:val="0079256A"/>
    <w:rsid w:val="00792972"/>
    <w:rsid w:val="007933BE"/>
    <w:rsid w:val="007934C4"/>
    <w:rsid w:val="00794882"/>
    <w:rsid w:val="00794C55"/>
    <w:rsid w:val="00794CE8"/>
    <w:rsid w:val="007950B7"/>
    <w:rsid w:val="00795E00"/>
    <w:rsid w:val="007A1E7E"/>
    <w:rsid w:val="007A215E"/>
    <w:rsid w:val="007A283E"/>
    <w:rsid w:val="007A2B2C"/>
    <w:rsid w:val="007A2F32"/>
    <w:rsid w:val="007A3212"/>
    <w:rsid w:val="007A3C5D"/>
    <w:rsid w:val="007A43DA"/>
    <w:rsid w:val="007A441E"/>
    <w:rsid w:val="007A4AF2"/>
    <w:rsid w:val="007A4C06"/>
    <w:rsid w:val="007A519E"/>
    <w:rsid w:val="007A51EC"/>
    <w:rsid w:val="007A63E4"/>
    <w:rsid w:val="007A6A34"/>
    <w:rsid w:val="007B0D8C"/>
    <w:rsid w:val="007B100F"/>
    <w:rsid w:val="007B15F7"/>
    <w:rsid w:val="007B1721"/>
    <w:rsid w:val="007B1831"/>
    <w:rsid w:val="007B35EA"/>
    <w:rsid w:val="007B38FB"/>
    <w:rsid w:val="007B3CE4"/>
    <w:rsid w:val="007B53BC"/>
    <w:rsid w:val="007B5AB9"/>
    <w:rsid w:val="007B6169"/>
    <w:rsid w:val="007B6799"/>
    <w:rsid w:val="007B7172"/>
    <w:rsid w:val="007B73C4"/>
    <w:rsid w:val="007B7995"/>
    <w:rsid w:val="007C0557"/>
    <w:rsid w:val="007C0939"/>
    <w:rsid w:val="007C15BF"/>
    <w:rsid w:val="007C195A"/>
    <w:rsid w:val="007C241F"/>
    <w:rsid w:val="007C29BA"/>
    <w:rsid w:val="007C34E7"/>
    <w:rsid w:val="007C354E"/>
    <w:rsid w:val="007C374B"/>
    <w:rsid w:val="007C3ED5"/>
    <w:rsid w:val="007C4DE9"/>
    <w:rsid w:val="007C6538"/>
    <w:rsid w:val="007C6943"/>
    <w:rsid w:val="007C72A4"/>
    <w:rsid w:val="007C7398"/>
    <w:rsid w:val="007C7738"/>
    <w:rsid w:val="007D023C"/>
    <w:rsid w:val="007D054C"/>
    <w:rsid w:val="007D0C2D"/>
    <w:rsid w:val="007D1A91"/>
    <w:rsid w:val="007D25B9"/>
    <w:rsid w:val="007D2879"/>
    <w:rsid w:val="007D3682"/>
    <w:rsid w:val="007D3AA7"/>
    <w:rsid w:val="007D3DD0"/>
    <w:rsid w:val="007D4AE0"/>
    <w:rsid w:val="007D4D3A"/>
    <w:rsid w:val="007D51E2"/>
    <w:rsid w:val="007D6E89"/>
    <w:rsid w:val="007D76BB"/>
    <w:rsid w:val="007D771F"/>
    <w:rsid w:val="007E0114"/>
    <w:rsid w:val="007E0634"/>
    <w:rsid w:val="007E10ED"/>
    <w:rsid w:val="007E1189"/>
    <w:rsid w:val="007E16C5"/>
    <w:rsid w:val="007E2474"/>
    <w:rsid w:val="007E3C54"/>
    <w:rsid w:val="007E4793"/>
    <w:rsid w:val="007E7040"/>
    <w:rsid w:val="007E7223"/>
    <w:rsid w:val="007E7B0F"/>
    <w:rsid w:val="007E7C06"/>
    <w:rsid w:val="007F019F"/>
    <w:rsid w:val="007F044B"/>
    <w:rsid w:val="007F052E"/>
    <w:rsid w:val="007F0734"/>
    <w:rsid w:val="007F0A34"/>
    <w:rsid w:val="007F184D"/>
    <w:rsid w:val="007F1909"/>
    <w:rsid w:val="007F51FA"/>
    <w:rsid w:val="007F5450"/>
    <w:rsid w:val="007F5642"/>
    <w:rsid w:val="007F59A6"/>
    <w:rsid w:val="007F5AFB"/>
    <w:rsid w:val="007F607B"/>
    <w:rsid w:val="007F6EB6"/>
    <w:rsid w:val="007F7336"/>
    <w:rsid w:val="007F7840"/>
    <w:rsid w:val="007F793C"/>
    <w:rsid w:val="00800449"/>
    <w:rsid w:val="00802B8D"/>
    <w:rsid w:val="00802C1E"/>
    <w:rsid w:val="00802EFF"/>
    <w:rsid w:val="0080434B"/>
    <w:rsid w:val="0080612F"/>
    <w:rsid w:val="008061C6"/>
    <w:rsid w:val="00806488"/>
    <w:rsid w:val="00806B16"/>
    <w:rsid w:val="00807351"/>
    <w:rsid w:val="008078F9"/>
    <w:rsid w:val="008110C1"/>
    <w:rsid w:val="0081172B"/>
    <w:rsid w:val="00812105"/>
    <w:rsid w:val="008122EA"/>
    <w:rsid w:val="00812E38"/>
    <w:rsid w:val="008130D2"/>
    <w:rsid w:val="008132CD"/>
    <w:rsid w:val="00813C62"/>
    <w:rsid w:val="00813F18"/>
    <w:rsid w:val="0081418F"/>
    <w:rsid w:val="00814BE3"/>
    <w:rsid w:val="00815211"/>
    <w:rsid w:val="0081522F"/>
    <w:rsid w:val="00815ECE"/>
    <w:rsid w:val="008165A8"/>
    <w:rsid w:val="008166D0"/>
    <w:rsid w:val="00816DBE"/>
    <w:rsid w:val="00817A82"/>
    <w:rsid w:val="00817F7D"/>
    <w:rsid w:val="00820285"/>
    <w:rsid w:val="0082050E"/>
    <w:rsid w:val="00820C53"/>
    <w:rsid w:val="00821361"/>
    <w:rsid w:val="00822110"/>
    <w:rsid w:val="0082217D"/>
    <w:rsid w:val="0082269F"/>
    <w:rsid w:val="008232E9"/>
    <w:rsid w:val="00823C5C"/>
    <w:rsid w:val="00823FD4"/>
    <w:rsid w:val="00824B13"/>
    <w:rsid w:val="00824D55"/>
    <w:rsid w:val="00824FD1"/>
    <w:rsid w:val="00825B1E"/>
    <w:rsid w:val="008260E0"/>
    <w:rsid w:val="00826B8C"/>
    <w:rsid w:val="00826F32"/>
    <w:rsid w:val="008278D6"/>
    <w:rsid w:val="00827A67"/>
    <w:rsid w:val="00827C88"/>
    <w:rsid w:val="00830D93"/>
    <w:rsid w:val="00831F94"/>
    <w:rsid w:val="00832018"/>
    <w:rsid w:val="00832444"/>
    <w:rsid w:val="00832F78"/>
    <w:rsid w:val="008331BE"/>
    <w:rsid w:val="0083334D"/>
    <w:rsid w:val="008343A3"/>
    <w:rsid w:val="0083485A"/>
    <w:rsid w:val="00834A9B"/>
    <w:rsid w:val="00836275"/>
    <w:rsid w:val="00836C87"/>
    <w:rsid w:val="00836D9B"/>
    <w:rsid w:val="00837513"/>
    <w:rsid w:val="008376FF"/>
    <w:rsid w:val="00837C4A"/>
    <w:rsid w:val="00837C88"/>
    <w:rsid w:val="008408E2"/>
    <w:rsid w:val="0084094F"/>
    <w:rsid w:val="00840A2B"/>
    <w:rsid w:val="00842051"/>
    <w:rsid w:val="008423F0"/>
    <w:rsid w:val="00842513"/>
    <w:rsid w:val="00842A24"/>
    <w:rsid w:val="00842DC3"/>
    <w:rsid w:val="00843D58"/>
    <w:rsid w:val="00843DE3"/>
    <w:rsid w:val="0084421D"/>
    <w:rsid w:val="00844997"/>
    <w:rsid w:val="00845205"/>
    <w:rsid w:val="00845299"/>
    <w:rsid w:val="0084556A"/>
    <w:rsid w:val="00845AE2"/>
    <w:rsid w:val="008469BC"/>
    <w:rsid w:val="008469D2"/>
    <w:rsid w:val="00847699"/>
    <w:rsid w:val="008477EF"/>
    <w:rsid w:val="008479B0"/>
    <w:rsid w:val="00847D0A"/>
    <w:rsid w:val="008500D5"/>
    <w:rsid w:val="00850837"/>
    <w:rsid w:val="00850AFC"/>
    <w:rsid w:val="008513F1"/>
    <w:rsid w:val="008514D1"/>
    <w:rsid w:val="00851B88"/>
    <w:rsid w:val="00852444"/>
    <w:rsid w:val="00852565"/>
    <w:rsid w:val="0085273F"/>
    <w:rsid w:val="008529EA"/>
    <w:rsid w:val="00852EC3"/>
    <w:rsid w:val="00853D39"/>
    <w:rsid w:val="00855483"/>
    <w:rsid w:val="00855A9A"/>
    <w:rsid w:val="00855F80"/>
    <w:rsid w:val="00856747"/>
    <w:rsid w:val="008569E2"/>
    <w:rsid w:val="00856A88"/>
    <w:rsid w:val="00856B03"/>
    <w:rsid w:val="00856BE8"/>
    <w:rsid w:val="00856E16"/>
    <w:rsid w:val="00857624"/>
    <w:rsid w:val="00857B68"/>
    <w:rsid w:val="00857F94"/>
    <w:rsid w:val="0086053F"/>
    <w:rsid w:val="00861859"/>
    <w:rsid w:val="00861C9E"/>
    <w:rsid w:val="00863240"/>
    <w:rsid w:val="008633EC"/>
    <w:rsid w:val="00863804"/>
    <w:rsid w:val="00863EEB"/>
    <w:rsid w:val="0086525C"/>
    <w:rsid w:val="008652C0"/>
    <w:rsid w:val="00865448"/>
    <w:rsid w:val="00865703"/>
    <w:rsid w:val="00865BF0"/>
    <w:rsid w:val="008664EE"/>
    <w:rsid w:val="008674E2"/>
    <w:rsid w:val="00867523"/>
    <w:rsid w:val="00870105"/>
    <w:rsid w:val="00870E50"/>
    <w:rsid w:val="00871126"/>
    <w:rsid w:val="0087156D"/>
    <w:rsid w:val="00871B91"/>
    <w:rsid w:val="00872E77"/>
    <w:rsid w:val="00873360"/>
    <w:rsid w:val="00873E6C"/>
    <w:rsid w:val="00874DF0"/>
    <w:rsid w:val="00875931"/>
    <w:rsid w:val="00876404"/>
    <w:rsid w:val="008771F5"/>
    <w:rsid w:val="00877E41"/>
    <w:rsid w:val="00877F59"/>
    <w:rsid w:val="008812FB"/>
    <w:rsid w:val="008814C8"/>
    <w:rsid w:val="00881605"/>
    <w:rsid w:val="008817DA"/>
    <w:rsid w:val="00882354"/>
    <w:rsid w:val="008838E4"/>
    <w:rsid w:val="00883AA6"/>
    <w:rsid w:val="00885908"/>
    <w:rsid w:val="00885996"/>
    <w:rsid w:val="00886385"/>
    <w:rsid w:val="0088648B"/>
    <w:rsid w:val="0088795A"/>
    <w:rsid w:val="00887B9E"/>
    <w:rsid w:val="00890296"/>
    <w:rsid w:val="00890538"/>
    <w:rsid w:val="008906DC"/>
    <w:rsid w:val="00890962"/>
    <w:rsid w:val="00890D10"/>
    <w:rsid w:val="00891719"/>
    <w:rsid w:val="00892C4E"/>
    <w:rsid w:val="00892FF1"/>
    <w:rsid w:val="0089306D"/>
    <w:rsid w:val="00893C6A"/>
    <w:rsid w:val="008943AA"/>
    <w:rsid w:val="00894AFC"/>
    <w:rsid w:val="00894D57"/>
    <w:rsid w:val="00895CC0"/>
    <w:rsid w:val="00896C2A"/>
    <w:rsid w:val="0089791A"/>
    <w:rsid w:val="00897AF4"/>
    <w:rsid w:val="008A01D4"/>
    <w:rsid w:val="008A0285"/>
    <w:rsid w:val="008A050F"/>
    <w:rsid w:val="008A0A58"/>
    <w:rsid w:val="008A0DEF"/>
    <w:rsid w:val="008A1091"/>
    <w:rsid w:val="008A25CF"/>
    <w:rsid w:val="008A2CC4"/>
    <w:rsid w:val="008A314D"/>
    <w:rsid w:val="008A32B8"/>
    <w:rsid w:val="008A34D0"/>
    <w:rsid w:val="008A42AB"/>
    <w:rsid w:val="008A4B89"/>
    <w:rsid w:val="008A4E8B"/>
    <w:rsid w:val="008A4F4C"/>
    <w:rsid w:val="008A55EE"/>
    <w:rsid w:val="008A64EA"/>
    <w:rsid w:val="008A6632"/>
    <w:rsid w:val="008A6E22"/>
    <w:rsid w:val="008A76EC"/>
    <w:rsid w:val="008A7880"/>
    <w:rsid w:val="008A7C9F"/>
    <w:rsid w:val="008B00B5"/>
    <w:rsid w:val="008B1087"/>
    <w:rsid w:val="008B1416"/>
    <w:rsid w:val="008B345B"/>
    <w:rsid w:val="008B36EC"/>
    <w:rsid w:val="008B3AFE"/>
    <w:rsid w:val="008B3B70"/>
    <w:rsid w:val="008B4303"/>
    <w:rsid w:val="008B430A"/>
    <w:rsid w:val="008B4CBC"/>
    <w:rsid w:val="008B5F09"/>
    <w:rsid w:val="008B6013"/>
    <w:rsid w:val="008B632F"/>
    <w:rsid w:val="008B67E4"/>
    <w:rsid w:val="008B6BFB"/>
    <w:rsid w:val="008B6FDF"/>
    <w:rsid w:val="008B7195"/>
    <w:rsid w:val="008B7F7A"/>
    <w:rsid w:val="008C040B"/>
    <w:rsid w:val="008C0EF6"/>
    <w:rsid w:val="008C2160"/>
    <w:rsid w:val="008C22E8"/>
    <w:rsid w:val="008C2C0A"/>
    <w:rsid w:val="008C2FA9"/>
    <w:rsid w:val="008C3688"/>
    <w:rsid w:val="008C39C9"/>
    <w:rsid w:val="008C44DB"/>
    <w:rsid w:val="008C5C8F"/>
    <w:rsid w:val="008C6727"/>
    <w:rsid w:val="008C6B3B"/>
    <w:rsid w:val="008C71DA"/>
    <w:rsid w:val="008C77B1"/>
    <w:rsid w:val="008C7ECD"/>
    <w:rsid w:val="008D136F"/>
    <w:rsid w:val="008D2770"/>
    <w:rsid w:val="008D3150"/>
    <w:rsid w:val="008D3329"/>
    <w:rsid w:val="008D3613"/>
    <w:rsid w:val="008D431E"/>
    <w:rsid w:val="008D43D5"/>
    <w:rsid w:val="008D49D6"/>
    <w:rsid w:val="008D49FD"/>
    <w:rsid w:val="008D4C7F"/>
    <w:rsid w:val="008D57DB"/>
    <w:rsid w:val="008D6680"/>
    <w:rsid w:val="008D68C1"/>
    <w:rsid w:val="008D6A60"/>
    <w:rsid w:val="008D7734"/>
    <w:rsid w:val="008D7A14"/>
    <w:rsid w:val="008E03F5"/>
    <w:rsid w:val="008E0C66"/>
    <w:rsid w:val="008E125E"/>
    <w:rsid w:val="008E244D"/>
    <w:rsid w:val="008E2D24"/>
    <w:rsid w:val="008E3714"/>
    <w:rsid w:val="008E389B"/>
    <w:rsid w:val="008E3C29"/>
    <w:rsid w:val="008E4043"/>
    <w:rsid w:val="008E46B8"/>
    <w:rsid w:val="008E4D27"/>
    <w:rsid w:val="008E511C"/>
    <w:rsid w:val="008E5620"/>
    <w:rsid w:val="008E594F"/>
    <w:rsid w:val="008E5966"/>
    <w:rsid w:val="008E5B20"/>
    <w:rsid w:val="008E6E29"/>
    <w:rsid w:val="008E75BF"/>
    <w:rsid w:val="008E7DEE"/>
    <w:rsid w:val="008F057E"/>
    <w:rsid w:val="008F15FA"/>
    <w:rsid w:val="008F1842"/>
    <w:rsid w:val="008F22ED"/>
    <w:rsid w:val="008F233E"/>
    <w:rsid w:val="008F23F0"/>
    <w:rsid w:val="008F2D77"/>
    <w:rsid w:val="008F393A"/>
    <w:rsid w:val="008F4B49"/>
    <w:rsid w:val="008F4CF4"/>
    <w:rsid w:val="008F4D28"/>
    <w:rsid w:val="008F5814"/>
    <w:rsid w:val="008F6C08"/>
    <w:rsid w:val="008F777B"/>
    <w:rsid w:val="008F7B8D"/>
    <w:rsid w:val="0090026E"/>
    <w:rsid w:val="009008CC"/>
    <w:rsid w:val="009025BB"/>
    <w:rsid w:val="00902CDC"/>
    <w:rsid w:val="00902FDB"/>
    <w:rsid w:val="00903CF2"/>
    <w:rsid w:val="00903EEE"/>
    <w:rsid w:val="00904B59"/>
    <w:rsid w:val="00905471"/>
    <w:rsid w:val="00905D06"/>
    <w:rsid w:val="00906166"/>
    <w:rsid w:val="009071FC"/>
    <w:rsid w:val="009102CC"/>
    <w:rsid w:val="00910492"/>
    <w:rsid w:val="00910AFD"/>
    <w:rsid w:val="00910E43"/>
    <w:rsid w:val="00911118"/>
    <w:rsid w:val="009121A7"/>
    <w:rsid w:val="00912393"/>
    <w:rsid w:val="00913E95"/>
    <w:rsid w:val="00913FDB"/>
    <w:rsid w:val="00915C99"/>
    <w:rsid w:val="00916F71"/>
    <w:rsid w:val="00920626"/>
    <w:rsid w:val="00920BEB"/>
    <w:rsid w:val="00922E50"/>
    <w:rsid w:val="00923739"/>
    <w:rsid w:val="009256FE"/>
    <w:rsid w:val="00925C68"/>
    <w:rsid w:val="00926585"/>
    <w:rsid w:val="00926807"/>
    <w:rsid w:val="00926A63"/>
    <w:rsid w:val="00930A0B"/>
    <w:rsid w:val="00930C05"/>
    <w:rsid w:val="00931910"/>
    <w:rsid w:val="009322D4"/>
    <w:rsid w:val="00932955"/>
    <w:rsid w:val="00932C54"/>
    <w:rsid w:val="00933CD5"/>
    <w:rsid w:val="0093441F"/>
    <w:rsid w:val="009354BF"/>
    <w:rsid w:val="00935784"/>
    <w:rsid w:val="00935B2F"/>
    <w:rsid w:val="00935B3C"/>
    <w:rsid w:val="0093614B"/>
    <w:rsid w:val="00936573"/>
    <w:rsid w:val="009366E7"/>
    <w:rsid w:val="009378B7"/>
    <w:rsid w:val="00940943"/>
    <w:rsid w:val="009410E3"/>
    <w:rsid w:val="0094123E"/>
    <w:rsid w:val="00942083"/>
    <w:rsid w:val="009425C6"/>
    <w:rsid w:val="00942A54"/>
    <w:rsid w:val="009436C2"/>
    <w:rsid w:val="00943EA2"/>
    <w:rsid w:val="00943F6A"/>
    <w:rsid w:val="009440B3"/>
    <w:rsid w:val="00944972"/>
    <w:rsid w:val="00944ED7"/>
    <w:rsid w:val="00946B89"/>
    <w:rsid w:val="009472C5"/>
    <w:rsid w:val="009475CB"/>
    <w:rsid w:val="009504E9"/>
    <w:rsid w:val="00950723"/>
    <w:rsid w:val="00950AB5"/>
    <w:rsid w:val="00950D4E"/>
    <w:rsid w:val="00950FD4"/>
    <w:rsid w:val="00951801"/>
    <w:rsid w:val="00951CF8"/>
    <w:rsid w:val="009526AE"/>
    <w:rsid w:val="009534A9"/>
    <w:rsid w:val="00953D4A"/>
    <w:rsid w:val="00953E54"/>
    <w:rsid w:val="00954208"/>
    <w:rsid w:val="00954892"/>
    <w:rsid w:val="00954C1D"/>
    <w:rsid w:val="00954C52"/>
    <w:rsid w:val="009550A6"/>
    <w:rsid w:val="00955218"/>
    <w:rsid w:val="00955471"/>
    <w:rsid w:val="009566AA"/>
    <w:rsid w:val="009567F9"/>
    <w:rsid w:val="009568AE"/>
    <w:rsid w:val="00956E1C"/>
    <w:rsid w:val="009606F0"/>
    <w:rsid w:val="009623B6"/>
    <w:rsid w:val="009636E4"/>
    <w:rsid w:val="00963E7F"/>
    <w:rsid w:val="00963F37"/>
    <w:rsid w:val="009641B2"/>
    <w:rsid w:val="00964BB4"/>
    <w:rsid w:val="00964DA4"/>
    <w:rsid w:val="00964F1F"/>
    <w:rsid w:val="009659BA"/>
    <w:rsid w:val="00965C1C"/>
    <w:rsid w:val="00966372"/>
    <w:rsid w:val="0096777E"/>
    <w:rsid w:val="00967C90"/>
    <w:rsid w:val="0097130E"/>
    <w:rsid w:val="00971727"/>
    <w:rsid w:val="00971B1C"/>
    <w:rsid w:val="00972085"/>
    <w:rsid w:val="00972D8A"/>
    <w:rsid w:val="00973568"/>
    <w:rsid w:val="00973AA4"/>
    <w:rsid w:val="00973C4E"/>
    <w:rsid w:val="00973CA0"/>
    <w:rsid w:val="009746B1"/>
    <w:rsid w:val="00974EAA"/>
    <w:rsid w:val="0097597A"/>
    <w:rsid w:val="009762C5"/>
    <w:rsid w:val="00976441"/>
    <w:rsid w:val="0097711A"/>
    <w:rsid w:val="0097742F"/>
    <w:rsid w:val="00977430"/>
    <w:rsid w:val="00977B82"/>
    <w:rsid w:val="00977D83"/>
    <w:rsid w:val="00977E3D"/>
    <w:rsid w:val="0098117C"/>
    <w:rsid w:val="0098208A"/>
    <w:rsid w:val="009820ED"/>
    <w:rsid w:val="00982D3C"/>
    <w:rsid w:val="009839F7"/>
    <w:rsid w:val="00983AB4"/>
    <w:rsid w:val="00983D92"/>
    <w:rsid w:val="00985442"/>
    <w:rsid w:val="00985C37"/>
    <w:rsid w:val="00991166"/>
    <w:rsid w:val="00991476"/>
    <w:rsid w:val="00991D80"/>
    <w:rsid w:val="0099297D"/>
    <w:rsid w:val="00992BC4"/>
    <w:rsid w:val="00992D81"/>
    <w:rsid w:val="009931A6"/>
    <w:rsid w:val="009937D9"/>
    <w:rsid w:val="009954E8"/>
    <w:rsid w:val="0099575B"/>
    <w:rsid w:val="00995844"/>
    <w:rsid w:val="009969C9"/>
    <w:rsid w:val="00997D7E"/>
    <w:rsid w:val="00997EE4"/>
    <w:rsid w:val="009A04D2"/>
    <w:rsid w:val="009A0787"/>
    <w:rsid w:val="009A0C70"/>
    <w:rsid w:val="009A1120"/>
    <w:rsid w:val="009A2702"/>
    <w:rsid w:val="009A2857"/>
    <w:rsid w:val="009A2BA0"/>
    <w:rsid w:val="009A2E12"/>
    <w:rsid w:val="009A4938"/>
    <w:rsid w:val="009A569F"/>
    <w:rsid w:val="009A6160"/>
    <w:rsid w:val="009A6408"/>
    <w:rsid w:val="009A7258"/>
    <w:rsid w:val="009B0BB8"/>
    <w:rsid w:val="009B163F"/>
    <w:rsid w:val="009B1FFF"/>
    <w:rsid w:val="009B2351"/>
    <w:rsid w:val="009B2721"/>
    <w:rsid w:val="009B3AC0"/>
    <w:rsid w:val="009B3D5B"/>
    <w:rsid w:val="009B4211"/>
    <w:rsid w:val="009B4724"/>
    <w:rsid w:val="009B4EC3"/>
    <w:rsid w:val="009B51FD"/>
    <w:rsid w:val="009B5CF4"/>
    <w:rsid w:val="009B665F"/>
    <w:rsid w:val="009B7088"/>
    <w:rsid w:val="009B770D"/>
    <w:rsid w:val="009B7F5A"/>
    <w:rsid w:val="009C03FA"/>
    <w:rsid w:val="009C2605"/>
    <w:rsid w:val="009C2E0D"/>
    <w:rsid w:val="009C37FB"/>
    <w:rsid w:val="009C583B"/>
    <w:rsid w:val="009C61BD"/>
    <w:rsid w:val="009C66DD"/>
    <w:rsid w:val="009C7AB5"/>
    <w:rsid w:val="009C7EF4"/>
    <w:rsid w:val="009D0527"/>
    <w:rsid w:val="009D1EEC"/>
    <w:rsid w:val="009D2742"/>
    <w:rsid w:val="009D2889"/>
    <w:rsid w:val="009D2D11"/>
    <w:rsid w:val="009D2FB3"/>
    <w:rsid w:val="009D3A52"/>
    <w:rsid w:val="009D3F75"/>
    <w:rsid w:val="009D54D9"/>
    <w:rsid w:val="009D629E"/>
    <w:rsid w:val="009D7AEF"/>
    <w:rsid w:val="009D7EE5"/>
    <w:rsid w:val="009E0B5F"/>
    <w:rsid w:val="009E1446"/>
    <w:rsid w:val="009E1AB5"/>
    <w:rsid w:val="009E1B41"/>
    <w:rsid w:val="009E1DBA"/>
    <w:rsid w:val="009E31EE"/>
    <w:rsid w:val="009E375A"/>
    <w:rsid w:val="009E37DB"/>
    <w:rsid w:val="009E3B9B"/>
    <w:rsid w:val="009E3CC5"/>
    <w:rsid w:val="009E4B1C"/>
    <w:rsid w:val="009E4E6D"/>
    <w:rsid w:val="009E5F3A"/>
    <w:rsid w:val="009E5FF8"/>
    <w:rsid w:val="009E643B"/>
    <w:rsid w:val="009E7885"/>
    <w:rsid w:val="009E7C62"/>
    <w:rsid w:val="009F02E9"/>
    <w:rsid w:val="009F11FC"/>
    <w:rsid w:val="009F15A6"/>
    <w:rsid w:val="009F1CDD"/>
    <w:rsid w:val="009F1E8A"/>
    <w:rsid w:val="009F30AE"/>
    <w:rsid w:val="009F349B"/>
    <w:rsid w:val="009F36FC"/>
    <w:rsid w:val="009F37D4"/>
    <w:rsid w:val="009F3BA4"/>
    <w:rsid w:val="009F4BA5"/>
    <w:rsid w:val="009F583C"/>
    <w:rsid w:val="009F66D4"/>
    <w:rsid w:val="009F70B7"/>
    <w:rsid w:val="009F71D3"/>
    <w:rsid w:val="009F74F7"/>
    <w:rsid w:val="009F7801"/>
    <w:rsid w:val="00A0031D"/>
    <w:rsid w:val="00A00600"/>
    <w:rsid w:val="00A00DAB"/>
    <w:rsid w:val="00A018DF"/>
    <w:rsid w:val="00A0254D"/>
    <w:rsid w:val="00A030E9"/>
    <w:rsid w:val="00A03257"/>
    <w:rsid w:val="00A05685"/>
    <w:rsid w:val="00A059B6"/>
    <w:rsid w:val="00A05A88"/>
    <w:rsid w:val="00A05E82"/>
    <w:rsid w:val="00A06644"/>
    <w:rsid w:val="00A075BE"/>
    <w:rsid w:val="00A12290"/>
    <w:rsid w:val="00A12325"/>
    <w:rsid w:val="00A134BD"/>
    <w:rsid w:val="00A14CBC"/>
    <w:rsid w:val="00A151E1"/>
    <w:rsid w:val="00A15A7B"/>
    <w:rsid w:val="00A16168"/>
    <w:rsid w:val="00A162EA"/>
    <w:rsid w:val="00A162F7"/>
    <w:rsid w:val="00A162FD"/>
    <w:rsid w:val="00A167AE"/>
    <w:rsid w:val="00A16889"/>
    <w:rsid w:val="00A16F5E"/>
    <w:rsid w:val="00A17E2C"/>
    <w:rsid w:val="00A20C3A"/>
    <w:rsid w:val="00A20FBE"/>
    <w:rsid w:val="00A215EC"/>
    <w:rsid w:val="00A21D30"/>
    <w:rsid w:val="00A221F9"/>
    <w:rsid w:val="00A22B2C"/>
    <w:rsid w:val="00A22E8B"/>
    <w:rsid w:val="00A23217"/>
    <w:rsid w:val="00A234CA"/>
    <w:rsid w:val="00A24C72"/>
    <w:rsid w:val="00A25C87"/>
    <w:rsid w:val="00A2609D"/>
    <w:rsid w:val="00A26FD1"/>
    <w:rsid w:val="00A2711E"/>
    <w:rsid w:val="00A3001E"/>
    <w:rsid w:val="00A300D7"/>
    <w:rsid w:val="00A302FC"/>
    <w:rsid w:val="00A3150F"/>
    <w:rsid w:val="00A3206A"/>
    <w:rsid w:val="00A32101"/>
    <w:rsid w:val="00A32170"/>
    <w:rsid w:val="00A321F0"/>
    <w:rsid w:val="00A32290"/>
    <w:rsid w:val="00A32369"/>
    <w:rsid w:val="00A32B54"/>
    <w:rsid w:val="00A32E2D"/>
    <w:rsid w:val="00A33782"/>
    <w:rsid w:val="00A3458F"/>
    <w:rsid w:val="00A34AC9"/>
    <w:rsid w:val="00A34D4B"/>
    <w:rsid w:val="00A34DBD"/>
    <w:rsid w:val="00A35975"/>
    <w:rsid w:val="00A359A4"/>
    <w:rsid w:val="00A35D05"/>
    <w:rsid w:val="00A364C8"/>
    <w:rsid w:val="00A37192"/>
    <w:rsid w:val="00A37DFB"/>
    <w:rsid w:val="00A37E23"/>
    <w:rsid w:val="00A40710"/>
    <w:rsid w:val="00A408C0"/>
    <w:rsid w:val="00A40CF5"/>
    <w:rsid w:val="00A432B2"/>
    <w:rsid w:val="00A43E78"/>
    <w:rsid w:val="00A441CC"/>
    <w:rsid w:val="00A46075"/>
    <w:rsid w:val="00A461B6"/>
    <w:rsid w:val="00A474F0"/>
    <w:rsid w:val="00A4780D"/>
    <w:rsid w:val="00A478B2"/>
    <w:rsid w:val="00A47DC2"/>
    <w:rsid w:val="00A47EB0"/>
    <w:rsid w:val="00A50D05"/>
    <w:rsid w:val="00A51141"/>
    <w:rsid w:val="00A51350"/>
    <w:rsid w:val="00A51922"/>
    <w:rsid w:val="00A519F7"/>
    <w:rsid w:val="00A52005"/>
    <w:rsid w:val="00A52034"/>
    <w:rsid w:val="00A5260E"/>
    <w:rsid w:val="00A52A01"/>
    <w:rsid w:val="00A53155"/>
    <w:rsid w:val="00A5330C"/>
    <w:rsid w:val="00A53610"/>
    <w:rsid w:val="00A54506"/>
    <w:rsid w:val="00A54F3E"/>
    <w:rsid w:val="00A55401"/>
    <w:rsid w:val="00A55805"/>
    <w:rsid w:val="00A55FC9"/>
    <w:rsid w:val="00A561CD"/>
    <w:rsid w:val="00A579B6"/>
    <w:rsid w:val="00A57A13"/>
    <w:rsid w:val="00A6049A"/>
    <w:rsid w:val="00A6126F"/>
    <w:rsid w:val="00A619FD"/>
    <w:rsid w:val="00A62813"/>
    <w:rsid w:val="00A628CB"/>
    <w:rsid w:val="00A62AA6"/>
    <w:rsid w:val="00A63613"/>
    <w:rsid w:val="00A64410"/>
    <w:rsid w:val="00A64E8A"/>
    <w:rsid w:val="00A663AD"/>
    <w:rsid w:val="00A66C1B"/>
    <w:rsid w:val="00A66C9E"/>
    <w:rsid w:val="00A670C0"/>
    <w:rsid w:val="00A674F6"/>
    <w:rsid w:val="00A705BC"/>
    <w:rsid w:val="00A71668"/>
    <w:rsid w:val="00A723CB"/>
    <w:rsid w:val="00A724B0"/>
    <w:rsid w:val="00A72A50"/>
    <w:rsid w:val="00A7327E"/>
    <w:rsid w:val="00A735B9"/>
    <w:rsid w:val="00A73918"/>
    <w:rsid w:val="00A73C4A"/>
    <w:rsid w:val="00A748AA"/>
    <w:rsid w:val="00A75D9C"/>
    <w:rsid w:val="00A75DFB"/>
    <w:rsid w:val="00A769F3"/>
    <w:rsid w:val="00A76B56"/>
    <w:rsid w:val="00A77522"/>
    <w:rsid w:val="00A77F38"/>
    <w:rsid w:val="00A806CE"/>
    <w:rsid w:val="00A81A38"/>
    <w:rsid w:val="00A826AB"/>
    <w:rsid w:val="00A82F2A"/>
    <w:rsid w:val="00A83AD2"/>
    <w:rsid w:val="00A83DE3"/>
    <w:rsid w:val="00A84146"/>
    <w:rsid w:val="00A86F8B"/>
    <w:rsid w:val="00A86FFD"/>
    <w:rsid w:val="00A87BA7"/>
    <w:rsid w:val="00A90B16"/>
    <w:rsid w:val="00A91096"/>
    <w:rsid w:val="00A9160B"/>
    <w:rsid w:val="00A91DDD"/>
    <w:rsid w:val="00A93575"/>
    <w:rsid w:val="00A936BC"/>
    <w:rsid w:val="00A94704"/>
    <w:rsid w:val="00A9562D"/>
    <w:rsid w:val="00A9577C"/>
    <w:rsid w:val="00A95FB9"/>
    <w:rsid w:val="00A963CC"/>
    <w:rsid w:val="00A963F5"/>
    <w:rsid w:val="00A968EA"/>
    <w:rsid w:val="00A968EB"/>
    <w:rsid w:val="00A970CE"/>
    <w:rsid w:val="00A97EFB"/>
    <w:rsid w:val="00AA12EE"/>
    <w:rsid w:val="00AA15EC"/>
    <w:rsid w:val="00AA1800"/>
    <w:rsid w:val="00AA33E9"/>
    <w:rsid w:val="00AA3499"/>
    <w:rsid w:val="00AA3F25"/>
    <w:rsid w:val="00AA4574"/>
    <w:rsid w:val="00AA49E2"/>
    <w:rsid w:val="00AA5888"/>
    <w:rsid w:val="00AA63A2"/>
    <w:rsid w:val="00AA663F"/>
    <w:rsid w:val="00AA683E"/>
    <w:rsid w:val="00AA68EF"/>
    <w:rsid w:val="00AA6919"/>
    <w:rsid w:val="00AA73E7"/>
    <w:rsid w:val="00AB04C2"/>
    <w:rsid w:val="00AB19C2"/>
    <w:rsid w:val="00AB1C27"/>
    <w:rsid w:val="00AB1DEA"/>
    <w:rsid w:val="00AB20EF"/>
    <w:rsid w:val="00AB2546"/>
    <w:rsid w:val="00AB279A"/>
    <w:rsid w:val="00AB382D"/>
    <w:rsid w:val="00AB39C6"/>
    <w:rsid w:val="00AB3AF6"/>
    <w:rsid w:val="00AB446B"/>
    <w:rsid w:val="00AB5247"/>
    <w:rsid w:val="00AB596E"/>
    <w:rsid w:val="00AB647B"/>
    <w:rsid w:val="00AC0303"/>
    <w:rsid w:val="00AC29B4"/>
    <w:rsid w:val="00AC2EEB"/>
    <w:rsid w:val="00AC324C"/>
    <w:rsid w:val="00AC33C1"/>
    <w:rsid w:val="00AC3C4B"/>
    <w:rsid w:val="00AC3D06"/>
    <w:rsid w:val="00AC4D52"/>
    <w:rsid w:val="00AC51A3"/>
    <w:rsid w:val="00AC5622"/>
    <w:rsid w:val="00AC5D63"/>
    <w:rsid w:val="00AC6D7F"/>
    <w:rsid w:val="00AC796B"/>
    <w:rsid w:val="00AD008F"/>
    <w:rsid w:val="00AD011E"/>
    <w:rsid w:val="00AD039B"/>
    <w:rsid w:val="00AD07FC"/>
    <w:rsid w:val="00AD0B07"/>
    <w:rsid w:val="00AD0C99"/>
    <w:rsid w:val="00AD0D63"/>
    <w:rsid w:val="00AD10A3"/>
    <w:rsid w:val="00AD277E"/>
    <w:rsid w:val="00AD29AB"/>
    <w:rsid w:val="00AD38C8"/>
    <w:rsid w:val="00AD4085"/>
    <w:rsid w:val="00AD4D81"/>
    <w:rsid w:val="00AD540B"/>
    <w:rsid w:val="00AD5AA4"/>
    <w:rsid w:val="00AD6200"/>
    <w:rsid w:val="00AD6EA9"/>
    <w:rsid w:val="00AD7463"/>
    <w:rsid w:val="00AD7C26"/>
    <w:rsid w:val="00AE0219"/>
    <w:rsid w:val="00AE0702"/>
    <w:rsid w:val="00AE196C"/>
    <w:rsid w:val="00AE31D2"/>
    <w:rsid w:val="00AE3218"/>
    <w:rsid w:val="00AE3353"/>
    <w:rsid w:val="00AE3C3D"/>
    <w:rsid w:val="00AE42E6"/>
    <w:rsid w:val="00AE4876"/>
    <w:rsid w:val="00AE5BA4"/>
    <w:rsid w:val="00AE5CF2"/>
    <w:rsid w:val="00AE6A6F"/>
    <w:rsid w:val="00AE7046"/>
    <w:rsid w:val="00AE730A"/>
    <w:rsid w:val="00AE7811"/>
    <w:rsid w:val="00AF06FE"/>
    <w:rsid w:val="00AF0D57"/>
    <w:rsid w:val="00AF0F7A"/>
    <w:rsid w:val="00AF14C8"/>
    <w:rsid w:val="00AF1D19"/>
    <w:rsid w:val="00AF238D"/>
    <w:rsid w:val="00AF2965"/>
    <w:rsid w:val="00AF3245"/>
    <w:rsid w:val="00AF37FF"/>
    <w:rsid w:val="00AF43C2"/>
    <w:rsid w:val="00AF4456"/>
    <w:rsid w:val="00AF46E1"/>
    <w:rsid w:val="00AF4700"/>
    <w:rsid w:val="00AF4AB0"/>
    <w:rsid w:val="00AF57C9"/>
    <w:rsid w:val="00AF587C"/>
    <w:rsid w:val="00AF6219"/>
    <w:rsid w:val="00AF6B19"/>
    <w:rsid w:val="00AF6C6B"/>
    <w:rsid w:val="00AF6D1B"/>
    <w:rsid w:val="00B00079"/>
    <w:rsid w:val="00B00B20"/>
    <w:rsid w:val="00B02BE1"/>
    <w:rsid w:val="00B02CF7"/>
    <w:rsid w:val="00B02FB1"/>
    <w:rsid w:val="00B048B3"/>
    <w:rsid w:val="00B05003"/>
    <w:rsid w:val="00B05A9E"/>
    <w:rsid w:val="00B05E87"/>
    <w:rsid w:val="00B0684C"/>
    <w:rsid w:val="00B0735D"/>
    <w:rsid w:val="00B078BE"/>
    <w:rsid w:val="00B104B3"/>
    <w:rsid w:val="00B1074B"/>
    <w:rsid w:val="00B10BC6"/>
    <w:rsid w:val="00B10D04"/>
    <w:rsid w:val="00B11709"/>
    <w:rsid w:val="00B118E7"/>
    <w:rsid w:val="00B121E8"/>
    <w:rsid w:val="00B1223B"/>
    <w:rsid w:val="00B131DB"/>
    <w:rsid w:val="00B13B1C"/>
    <w:rsid w:val="00B146E0"/>
    <w:rsid w:val="00B15A5F"/>
    <w:rsid w:val="00B15D88"/>
    <w:rsid w:val="00B16085"/>
    <w:rsid w:val="00B168AA"/>
    <w:rsid w:val="00B16BD9"/>
    <w:rsid w:val="00B2026F"/>
    <w:rsid w:val="00B202BA"/>
    <w:rsid w:val="00B21E5A"/>
    <w:rsid w:val="00B22132"/>
    <w:rsid w:val="00B228FC"/>
    <w:rsid w:val="00B23862"/>
    <w:rsid w:val="00B23EB3"/>
    <w:rsid w:val="00B24849"/>
    <w:rsid w:val="00B25772"/>
    <w:rsid w:val="00B25BA5"/>
    <w:rsid w:val="00B25BDF"/>
    <w:rsid w:val="00B3005D"/>
    <w:rsid w:val="00B30064"/>
    <w:rsid w:val="00B3071C"/>
    <w:rsid w:val="00B3090A"/>
    <w:rsid w:val="00B316A8"/>
    <w:rsid w:val="00B32086"/>
    <w:rsid w:val="00B32503"/>
    <w:rsid w:val="00B32A0E"/>
    <w:rsid w:val="00B3316F"/>
    <w:rsid w:val="00B33786"/>
    <w:rsid w:val="00B33BFB"/>
    <w:rsid w:val="00B34265"/>
    <w:rsid w:val="00B34752"/>
    <w:rsid w:val="00B349FA"/>
    <w:rsid w:val="00B40D7E"/>
    <w:rsid w:val="00B4137B"/>
    <w:rsid w:val="00B4179F"/>
    <w:rsid w:val="00B436C0"/>
    <w:rsid w:val="00B438F8"/>
    <w:rsid w:val="00B44B04"/>
    <w:rsid w:val="00B44F9E"/>
    <w:rsid w:val="00B4540F"/>
    <w:rsid w:val="00B457B9"/>
    <w:rsid w:val="00B458EF"/>
    <w:rsid w:val="00B464B0"/>
    <w:rsid w:val="00B5089D"/>
    <w:rsid w:val="00B50C1C"/>
    <w:rsid w:val="00B50DA6"/>
    <w:rsid w:val="00B51480"/>
    <w:rsid w:val="00B52599"/>
    <w:rsid w:val="00B5358D"/>
    <w:rsid w:val="00B53C49"/>
    <w:rsid w:val="00B54611"/>
    <w:rsid w:val="00B552E7"/>
    <w:rsid w:val="00B560D2"/>
    <w:rsid w:val="00B5678C"/>
    <w:rsid w:val="00B56868"/>
    <w:rsid w:val="00B56F64"/>
    <w:rsid w:val="00B577E9"/>
    <w:rsid w:val="00B57CF7"/>
    <w:rsid w:val="00B60228"/>
    <w:rsid w:val="00B60928"/>
    <w:rsid w:val="00B61997"/>
    <w:rsid w:val="00B61C34"/>
    <w:rsid w:val="00B61F6A"/>
    <w:rsid w:val="00B61FD8"/>
    <w:rsid w:val="00B62D7D"/>
    <w:rsid w:val="00B62E0D"/>
    <w:rsid w:val="00B6326A"/>
    <w:rsid w:val="00B63463"/>
    <w:rsid w:val="00B64B06"/>
    <w:rsid w:val="00B6565F"/>
    <w:rsid w:val="00B65CAF"/>
    <w:rsid w:val="00B66012"/>
    <w:rsid w:val="00B666CF"/>
    <w:rsid w:val="00B6698C"/>
    <w:rsid w:val="00B6700B"/>
    <w:rsid w:val="00B67782"/>
    <w:rsid w:val="00B67BBA"/>
    <w:rsid w:val="00B703EB"/>
    <w:rsid w:val="00B70798"/>
    <w:rsid w:val="00B70908"/>
    <w:rsid w:val="00B71429"/>
    <w:rsid w:val="00B72000"/>
    <w:rsid w:val="00B72826"/>
    <w:rsid w:val="00B73990"/>
    <w:rsid w:val="00B73CA5"/>
    <w:rsid w:val="00B74EEB"/>
    <w:rsid w:val="00B75942"/>
    <w:rsid w:val="00B762EC"/>
    <w:rsid w:val="00B7633B"/>
    <w:rsid w:val="00B7736D"/>
    <w:rsid w:val="00B7757F"/>
    <w:rsid w:val="00B776DD"/>
    <w:rsid w:val="00B77D32"/>
    <w:rsid w:val="00B803F3"/>
    <w:rsid w:val="00B807E8"/>
    <w:rsid w:val="00B81345"/>
    <w:rsid w:val="00B81430"/>
    <w:rsid w:val="00B81AF7"/>
    <w:rsid w:val="00B82110"/>
    <w:rsid w:val="00B82D1C"/>
    <w:rsid w:val="00B8353E"/>
    <w:rsid w:val="00B840C9"/>
    <w:rsid w:val="00B846BA"/>
    <w:rsid w:val="00B8541D"/>
    <w:rsid w:val="00B85B0A"/>
    <w:rsid w:val="00B860BE"/>
    <w:rsid w:val="00B8682C"/>
    <w:rsid w:val="00B86E36"/>
    <w:rsid w:val="00B87FA1"/>
    <w:rsid w:val="00B9062B"/>
    <w:rsid w:val="00B90A6A"/>
    <w:rsid w:val="00B90BF7"/>
    <w:rsid w:val="00B90D36"/>
    <w:rsid w:val="00B90ED2"/>
    <w:rsid w:val="00B91144"/>
    <w:rsid w:val="00B923C0"/>
    <w:rsid w:val="00B936B7"/>
    <w:rsid w:val="00B937A6"/>
    <w:rsid w:val="00B956ED"/>
    <w:rsid w:val="00B9602D"/>
    <w:rsid w:val="00B96309"/>
    <w:rsid w:val="00B96C6C"/>
    <w:rsid w:val="00B970D9"/>
    <w:rsid w:val="00B97414"/>
    <w:rsid w:val="00BA02B4"/>
    <w:rsid w:val="00BA18F7"/>
    <w:rsid w:val="00BA2F09"/>
    <w:rsid w:val="00BA46C6"/>
    <w:rsid w:val="00BA4B21"/>
    <w:rsid w:val="00BA4F6F"/>
    <w:rsid w:val="00BA538C"/>
    <w:rsid w:val="00BA550B"/>
    <w:rsid w:val="00BA565F"/>
    <w:rsid w:val="00BA5CBC"/>
    <w:rsid w:val="00BA5DFD"/>
    <w:rsid w:val="00BA6125"/>
    <w:rsid w:val="00BA64DF"/>
    <w:rsid w:val="00BA744B"/>
    <w:rsid w:val="00BA78B3"/>
    <w:rsid w:val="00BA7934"/>
    <w:rsid w:val="00BB0CB6"/>
    <w:rsid w:val="00BB14D3"/>
    <w:rsid w:val="00BB1AE3"/>
    <w:rsid w:val="00BB1BFD"/>
    <w:rsid w:val="00BB25F1"/>
    <w:rsid w:val="00BB298E"/>
    <w:rsid w:val="00BB2E44"/>
    <w:rsid w:val="00BB480A"/>
    <w:rsid w:val="00BB4E34"/>
    <w:rsid w:val="00BB561B"/>
    <w:rsid w:val="00BB5D12"/>
    <w:rsid w:val="00BB6311"/>
    <w:rsid w:val="00BB6C8D"/>
    <w:rsid w:val="00BB7584"/>
    <w:rsid w:val="00BB766F"/>
    <w:rsid w:val="00BB78CB"/>
    <w:rsid w:val="00BB7DF5"/>
    <w:rsid w:val="00BC09AD"/>
    <w:rsid w:val="00BC13D0"/>
    <w:rsid w:val="00BC274B"/>
    <w:rsid w:val="00BC2B91"/>
    <w:rsid w:val="00BC33B8"/>
    <w:rsid w:val="00BC3679"/>
    <w:rsid w:val="00BC372D"/>
    <w:rsid w:val="00BC4245"/>
    <w:rsid w:val="00BC4C8C"/>
    <w:rsid w:val="00BC5866"/>
    <w:rsid w:val="00BC7C3E"/>
    <w:rsid w:val="00BC7D82"/>
    <w:rsid w:val="00BD03F0"/>
    <w:rsid w:val="00BD0914"/>
    <w:rsid w:val="00BD0C35"/>
    <w:rsid w:val="00BD15A3"/>
    <w:rsid w:val="00BD1E88"/>
    <w:rsid w:val="00BD27D5"/>
    <w:rsid w:val="00BD4198"/>
    <w:rsid w:val="00BD438D"/>
    <w:rsid w:val="00BD46D7"/>
    <w:rsid w:val="00BD50DE"/>
    <w:rsid w:val="00BD5C2B"/>
    <w:rsid w:val="00BD5CB0"/>
    <w:rsid w:val="00BD65C4"/>
    <w:rsid w:val="00BD6E97"/>
    <w:rsid w:val="00BD70C9"/>
    <w:rsid w:val="00BD763D"/>
    <w:rsid w:val="00BE1364"/>
    <w:rsid w:val="00BE1CB2"/>
    <w:rsid w:val="00BE211E"/>
    <w:rsid w:val="00BE33E0"/>
    <w:rsid w:val="00BE3CF0"/>
    <w:rsid w:val="00BE4012"/>
    <w:rsid w:val="00BE47BA"/>
    <w:rsid w:val="00BE49BB"/>
    <w:rsid w:val="00BE4A98"/>
    <w:rsid w:val="00BE4AEB"/>
    <w:rsid w:val="00BE5DFA"/>
    <w:rsid w:val="00BE769C"/>
    <w:rsid w:val="00BE7D77"/>
    <w:rsid w:val="00BF104A"/>
    <w:rsid w:val="00BF1200"/>
    <w:rsid w:val="00BF1264"/>
    <w:rsid w:val="00BF144C"/>
    <w:rsid w:val="00BF196B"/>
    <w:rsid w:val="00BF1F0F"/>
    <w:rsid w:val="00BF275E"/>
    <w:rsid w:val="00BF27E6"/>
    <w:rsid w:val="00BF37C7"/>
    <w:rsid w:val="00BF3937"/>
    <w:rsid w:val="00BF4347"/>
    <w:rsid w:val="00BF5423"/>
    <w:rsid w:val="00BF5467"/>
    <w:rsid w:val="00BF5506"/>
    <w:rsid w:val="00BF5D71"/>
    <w:rsid w:val="00BF6084"/>
    <w:rsid w:val="00BF6F87"/>
    <w:rsid w:val="00BF73CA"/>
    <w:rsid w:val="00BF77EE"/>
    <w:rsid w:val="00BF7AD2"/>
    <w:rsid w:val="00C000C2"/>
    <w:rsid w:val="00C0063D"/>
    <w:rsid w:val="00C0090B"/>
    <w:rsid w:val="00C0098B"/>
    <w:rsid w:val="00C00FCE"/>
    <w:rsid w:val="00C010C9"/>
    <w:rsid w:val="00C018B6"/>
    <w:rsid w:val="00C01ECA"/>
    <w:rsid w:val="00C02442"/>
    <w:rsid w:val="00C02CC7"/>
    <w:rsid w:val="00C02FBD"/>
    <w:rsid w:val="00C03108"/>
    <w:rsid w:val="00C032C5"/>
    <w:rsid w:val="00C0381F"/>
    <w:rsid w:val="00C03AAE"/>
    <w:rsid w:val="00C05155"/>
    <w:rsid w:val="00C066DF"/>
    <w:rsid w:val="00C070E7"/>
    <w:rsid w:val="00C078CC"/>
    <w:rsid w:val="00C10303"/>
    <w:rsid w:val="00C1090C"/>
    <w:rsid w:val="00C11073"/>
    <w:rsid w:val="00C11BC9"/>
    <w:rsid w:val="00C13472"/>
    <w:rsid w:val="00C1360F"/>
    <w:rsid w:val="00C139D9"/>
    <w:rsid w:val="00C13CC7"/>
    <w:rsid w:val="00C146EA"/>
    <w:rsid w:val="00C14B8E"/>
    <w:rsid w:val="00C14F01"/>
    <w:rsid w:val="00C151CA"/>
    <w:rsid w:val="00C15C51"/>
    <w:rsid w:val="00C16323"/>
    <w:rsid w:val="00C166BB"/>
    <w:rsid w:val="00C16F4B"/>
    <w:rsid w:val="00C17786"/>
    <w:rsid w:val="00C20374"/>
    <w:rsid w:val="00C20522"/>
    <w:rsid w:val="00C20981"/>
    <w:rsid w:val="00C20A05"/>
    <w:rsid w:val="00C20B8E"/>
    <w:rsid w:val="00C21C15"/>
    <w:rsid w:val="00C21C29"/>
    <w:rsid w:val="00C21CFB"/>
    <w:rsid w:val="00C2226F"/>
    <w:rsid w:val="00C222AF"/>
    <w:rsid w:val="00C223F2"/>
    <w:rsid w:val="00C224FE"/>
    <w:rsid w:val="00C23898"/>
    <w:rsid w:val="00C23C64"/>
    <w:rsid w:val="00C24B56"/>
    <w:rsid w:val="00C24C89"/>
    <w:rsid w:val="00C25508"/>
    <w:rsid w:val="00C25C85"/>
    <w:rsid w:val="00C26359"/>
    <w:rsid w:val="00C26E3E"/>
    <w:rsid w:val="00C27ABD"/>
    <w:rsid w:val="00C27BEE"/>
    <w:rsid w:val="00C27D47"/>
    <w:rsid w:val="00C30821"/>
    <w:rsid w:val="00C3088E"/>
    <w:rsid w:val="00C311FB"/>
    <w:rsid w:val="00C3147E"/>
    <w:rsid w:val="00C31B0D"/>
    <w:rsid w:val="00C3273A"/>
    <w:rsid w:val="00C35352"/>
    <w:rsid w:val="00C356F7"/>
    <w:rsid w:val="00C35E95"/>
    <w:rsid w:val="00C36299"/>
    <w:rsid w:val="00C365C9"/>
    <w:rsid w:val="00C3692E"/>
    <w:rsid w:val="00C37CC1"/>
    <w:rsid w:val="00C40816"/>
    <w:rsid w:val="00C413DF"/>
    <w:rsid w:val="00C416E1"/>
    <w:rsid w:val="00C41EB4"/>
    <w:rsid w:val="00C4394F"/>
    <w:rsid w:val="00C440EA"/>
    <w:rsid w:val="00C443C5"/>
    <w:rsid w:val="00C44526"/>
    <w:rsid w:val="00C44A1A"/>
    <w:rsid w:val="00C451CE"/>
    <w:rsid w:val="00C453ED"/>
    <w:rsid w:val="00C45DCE"/>
    <w:rsid w:val="00C461DD"/>
    <w:rsid w:val="00C4664F"/>
    <w:rsid w:val="00C46ADF"/>
    <w:rsid w:val="00C46B1C"/>
    <w:rsid w:val="00C47289"/>
    <w:rsid w:val="00C474FC"/>
    <w:rsid w:val="00C476D0"/>
    <w:rsid w:val="00C50295"/>
    <w:rsid w:val="00C503F1"/>
    <w:rsid w:val="00C50BAF"/>
    <w:rsid w:val="00C51367"/>
    <w:rsid w:val="00C51BD6"/>
    <w:rsid w:val="00C52322"/>
    <w:rsid w:val="00C5233D"/>
    <w:rsid w:val="00C528A1"/>
    <w:rsid w:val="00C53E52"/>
    <w:rsid w:val="00C542B6"/>
    <w:rsid w:val="00C556AB"/>
    <w:rsid w:val="00C55BEE"/>
    <w:rsid w:val="00C572B6"/>
    <w:rsid w:val="00C601D1"/>
    <w:rsid w:val="00C60FD9"/>
    <w:rsid w:val="00C616D1"/>
    <w:rsid w:val="00C61A3A"/>
    <w:rsid w:val="00C63F42"/>
    <w:rsid w:val="00C64C02"/>
    <w:rsid w:val="00C6702C"/>
    <w:rsid w:val="00C67E42"/>
    <w:rsid w:val="00C70AE7"/>
    <w:rsid w:val="00C718D6"/>
    <w:rsid w:val="00C7271F"/>
    <w:rsid w:val="00C72874"/>
    <w:rsid w:val="00C74EAF"/>
    <w:rsid w:val="00C7555D"/>
    <w:rsid w:val="00C75791"/>
    <w:rsid w:val="00C76839"/>
    <w:rsid w:val="00C76A87"/>
    <w:rsid w:val="00C76D8B"/>
    <w:rsid w:val="00C771EC"/>
    <w:rsid w:val="00C777A3"/>
    <w:rsid w:val="00C77C5F"/>
    <w:rsid w:val="00C800B7"/>
    <w:rsid w:val="00C80DA6"/>
    <w:rsid w:val="00C80F10"/>
    <w:rsid w:val="00C810C1"/>
    <w:rsid w:val="00C8115D"/>
    <w:rsid w:val="00C82C61"/>
    <w:rsid w:val="00C82DA3"/>
    <w:rsid w:val="00C8371F"/>
    <w:rsid w:val="00C839BC"/>
    <w:rsid w:val="00C8403A"/>
    <w:rsid w:val="00C84772"/>
    <w:rsid w:val="00C8523B"/>
    <w:rsid w:val="00C853CF"/>
    <w:rsid w:val="00C8562A"/>
    <w:rsid w:val="00C85CA6"/>
    <w:rsid w:val="00C85DA4"/>
    <w:rsid w:val="00C866E9"/>
    <w:rsid w:val="00C8671D"/>
    <w:rsid w:val="00C86BF8"/>
    <w:rsid w:val="00C86CE0"/>
    <w:rsid w:val="00C871CC"/>
    <w:rsid w:val="00C87838"/>
    <w:rsid w:val="00C87C97"/>
    <w:rsid w:val="00C90346"/>
    <w:rsid w:val="00C904B0"/>
    <w:rsid w:val="00C90C8D"/>
    <w:rsid w:val="00C9152C"/>
    <w:rsid w:val="00C91742"/>
    <w:rsid w:val="00C92A93"/>
    <w:rsid w:val="00C93CFC"/>
    <w:rsid w:val="00C94C9E"/>
    <w:rsid w:val="00C951F2"/>
    <w:rsid w:val="00C97930"/>
    <w:rsid w:val="00C97BCA"/>
    <w:rsid w:val="00C97EEF"/>
    <w:rsid w:val="00CA1526"/>
    <w:rsid w:val="00CA2C06"/>
    <w:rsid w:val="00CA3111"/>
    <w:rsid w:val="00CA37F1"/>
    <w:rsid w:val="00CA3E83"/>
    <w:rsid w:val="00CA58E2"/>
    <w:rsid w:val="00CA5FF8"/>
    <w:rsid w:val="00CA6381"/>
    <w:rsid w:val="00CA67C8"/>
    <w:rsid w:val="00CB0FC3"/>
    <w:rsid w:val="00CB132F"/>
    <w:rsid w:val="00CB197A"/>
    <w:rsid w:val="00CB2870"/>
    <w:rsid w:val="00CB2AD7"/>
    <w:rsid w:val="00CB371D"/>
    <w:rsid w:val="00CB3F05"/>
    <w:rsid w:val="00CB4892"/>
    <w:rsid w:val="00CB48CC"/>
    <w:rsid w:val="00CB4D42"/>
    <w:rsid w:val="00CB54F5"/>
    <w:rsid w:val="00CB54FA"/>
    <w:rsid w:val="00CB5C8D"/>
    <w:rsid w:val="00CB5D9F"/>
    <w:rsid w:val="00CB6083"/>
    <w:rsid w:val="00CB6D56"/>
    <w:rsid w:val="00CB77E4"/>
    <w:rsid w:val="00CC15C6"/>
    <w:rsid w:val="00CC3C8A"/>
    <w:rsid w:val="00CC5502"/>
    <w:rsid w:val="00CC55E9"/>
    <w:rsid w:val="00CC595F"/>
    <w:rsid w:val="00CC5BFE"/>
    <w:rsid w:val="00CC5E38"/>
    <w:rsid w:val="00CC60E0"/>
    <w:rsid w:val="00CC7ED0"/>
    <w:rsid w:val="00CD0B8D"/>
    <w:rsid w:val="00CD0CB6"/>
    <w:rsid w:val="00CD0D0D"/>
    <w:rsid w:val="00CD20F7"/>
    <w:rsid w:val="00CD2247"/>
    <w:rsid w:val="00CD38D0"/>
    <w:rsid w:val="00CD3A24"/>
    <w:rsid w:val="00CD552B"/>
    <w:rsid w:val="00CD56F4"/>
    <w:rsid w:val="00CD5FFD"/>
    <w:rsid w:val="00CD6749"/>
    <w:rsid w:val="00CD70AF"/>
    <w:rsid w:val="00CE01D7"/>
    <w:rsid w:val="00CE0CAA"/>
    <w:rsid w:val="00CE0F54"/>
    <w:rsid w:val="00CE0F58"/>
    <w:rsid w:val="00CE0F81"/>
    <w:rsid w:val="00CE148D"/>
    <w:rsid w:val="00CE25CF"/>
    <w:rsid w:val="00CE2D13"/>
    <w:rsid w:val="00CE31EC"/>
    <w:rsid w:val="00CE388D"/>
    <w:rsid w:val="00CE38B6"/>
    <w:rsid w:val="00CE3B55"/>
    <w:rsid w:val="00CE3D0B"/>
    <w:rsid w:val="00CE48D8"/>
    <w:rsid w:val="00CE5276"/>
    <w:rsid w:val="00CE58F9"/>
    <w:rsid w:val="00CE5FC5"/>
    <w:rsid w:val="00CE6516"/>
    <w:rsid w:val="00CE698F"/>
    <w:rsid w:val="00CE7377"/>
    <w:rsid w:val="00CF00D2"/>
    <w:rsid w:val="00CF01C9"/>
    <w:rsid w:val="00CF09CD"/>
    <w:rsid w:val="00CF11DA"/>
    <w:rsid w:val="00CF1941"/>
    <w:rsid w:val="00CF26D9"/>
    <w:rsid w:val="00CF284E"/>
    <w:rsid w:val="00CF2928"/>
    <w:rsid w:val="00CF2D41"/>
    <w:rsid w:val="00CF32D3"/>
    <w:rsid w:val="00CF4C81"/>
    <w:rsid w:val="00CF547C"/>
    <w:rsid w:val="00CF5575"/>
    <w:rsid w:val="00CF6F79"/>
    <w:rsid w:val="00CF7A39"/>
    <w:rsid w:val="00D000D0"/>
    <w:rsid w:val="00D00841"/>
    <w:rsid w:val="00D0136F"/>
    <w:rsid w:val="00D0159B"/>
    <w:rsid w:val="00D015BE"/>
    <w:rsid w:val="00D01BDA"/>
    <w:rsid w:val="00D028F6"/>
    <w:rsid w:val="00D02C8B"/>
    <w:rsid w:val="00D02E95"/>
    <w:rsid w:val="00D04497"/>
    <w:rsid w:val="00D050A0"/>
    <w:rsid w:val="00D05C3E"/>
    <w:rsid w:val="00D05FCE"/>
    <w:rsid w:val="00D0666F"/>
    <w:rsid w:val="00D06BF1"/>
    <w:rsid w:val="00D06FF0"/>
    <w:rsid w:val="00D10012"/>
    <w:rsid w:val="00D1063C"/>
    <w:rsid w:val="00D10BAB"/>
    <w:rsid w:val="00D10D16"/>
    <w:rsid w:val="00D1126D"/>
    <w:rsid w:val="00D11B1E"/>
    <w:rsid w:val="00D1233A"/>
    <w:rsid w:val="00D1298A"/>
    <w:rsid w:val="00D13619"/>
    <w:rsid w:val="00D13E42"/>
    <w:rsid w:val="00D1418C"/>
    <w:rsid w:val="00D14480"/>
    <w:rsid w:val="00D1571F"/>
    <w:rsid w:val="00D15BFC"/>
    <w:rsid w:val="00D17C07"/>
    <w:rsid w:val="00D209C5"/>
    <w:rsid w:val="00D20A6B"/>
    <w:rsid w:val="00D20E89"/>
    <w:rsid w:val="00D20FD4"/>
    <w:rsid w:val="00D2204D"/>
    <w:rsid w:val="00D226E1"/>
    <w:rsid w:val="00D2296A"/>
    <w:rsid w:val="00D23743"/>
    <w:rsid w:val="00D240EA"/>
    <w:rsid w:val="00D24608"/>
    <w:rsid w:val="00D25ADF"/>
    <w:rsid w:val="00D25C26"/>
    <w:rsid w:val="00D2652D"/>
    <w:rsid w:val="00D26A46"/>
    <w:rsid w:val="00D271D8"/>
    <w:rsid w:val="00D27EC1"/>
    <w:rsid w:val="00D30D65"/>
    <w:rsid w:val="00D30DA7"/>
    <w:rsid w:val="00D30EE1"/>
    <w:rsid w:val="00D313FF"/>
    <w:rsid w:val="00D3208A"/>
    <w:rsid w:val="00D32254"/>
    <w:rsid w:val="00D3228F"/>
    <w:rsid w:val="00D3254E"/>
    <w:rsid w:val="00D33237"/>
    <w:rsid w:val="00D338ED"/>
    <w:rsid w:val="00D33BAC"/>
    <w:rsid w:val="00D341C3"/>
    <w:rsid w:val="00D34273"/>
    <w:rsid w:val="00D345F3"/>
    <w:rsid w:val="00D3557B"/>
    <w:rsid w:val="00D3649D"/>
    <w:rsid w:val="00D36C8A"/>
    <w:rsid w:val="00D372BB"/>
    <w:rsid w:val="00D372C2"/>
    <w:rsid w:val="00D37B46"/>
    <w:rsid w:val="00D40394"/>
    <w:rsid w:val="00D4040E"/>
    <w:rsid w:val="00D40450"/>
    <w:rsid w:val="00D42E92"/>
    <w:rsid w:val="00D43274"/>
    <w:rsid w:val="00D43336"/>
    <w:rsid w:val="00D4337A"/>
    <w:rsid w:val="00D43865"/>
    <w:rsid w:val="00D43AB0"/>
    <w:rsid w:val="00D43F72"/>
    <w:rsid w:val="00D4463F"/>
    <w:rsid w:val="00D446A2"/>
    <w:rsid w:val="00D4480E"/>
    <w:rsid w:val="00D45C4C"/>
    <w:rsid w:val="00D46008"/>
    <w:rsid w:val="00D4792F"/>
    <w:rsid w:val="00D47B54"/>
    <w:rsid w:val="00D5014E"/>
    <w:rsid w:val="00D514E4"/>
    <w:rsid w:val="00D51CA0"/>
    <w:rsid w:val="00D51E24"/>
    <w:rsid w:val="00D51E47"/>
    <w:rsid w:val="00D523A6"/>
    <w:rsid w:val="00D5252E"/>
    <w:rsid w:val="00D52D7A"/>
    <w:rsid w:val="00D533B5"/>
    <w:rsid w:val="00D53BDA"/>
    <w:rsid w:val="00D54602"/>
    <w:rsid w:val="00D5467C"/>
    <w:rsid w:val="00D554AB"/>
    <w:rsid w:val="00D558AC"/>
    <w:rsid w:val="00D562A8"/>
    <w:rsid w:val="00D56AD9"/>
    <w:rsid w:val="00D572E6"/>
    <w:rsid w:val="00D5751F"/>
    <w:rsid w:val="00D57673"/>
    <w:rsid w:val="00D57D66"/>
    <w:rsid w:val="00D57FCA"/>
    <w:rsid w:val="00D609CB"/>
    <w:rsid w:val="00D6163E"/>
    <w:rsid w:val="00D61814"/>
    <w:rsid w:val="00D618D7"/>
    <w:rsid w:val="00D63146"/>
    <w:rsid w:val="00D63BB5"/>
    <w:rsid w:val="00D64655"/>
    <w:rsid w:val="00D6547F"/>
    <w:rsid w:val="00D65572"/>
    <w:rsid w:val="00D6560C"/>
    <w:rsid w:val="00D66AD3"/>
    <w:rsid w:val="00D67139"/>
    <w:rsid w:val="00D677A1"/>
    <w:rsid w:val="00D70200"/>
    <w:rsid w:val="00D70553"/>
    <w:rsid w:val="00D710C6"/>
    <w:rsid w:val="00D7113F"/>
    <w:rsid w:val="00D712B4"/>
    <w:rsid w:val="00D71830"/>
    <w:rsid w:val="00D72B15"/>
    <w:rsid w:val="00D73380"/>
    <w:rsid w:val="00D7374A"/>
    <w:rsid w:val="00D739D1"/>
    <w:rsid w:val="00D73C45"/>
    <w:rsid w:val="00D73E0F"/>
    <w:rsid w:val="00D7400A"/>
    <w:rsid w:val="00D74D73"/>
    <w:rsid w:val="00D74FDB"/>
    <w:rsid w:val="00D76033"/>
    <w:rsid w:val="00D761A1"/>
    <w:rsid w:val="00D76599"/>
    <w:rsid w:val="00D76CBC"/>
    <w:rsid w:val="00D77588"/>
    <w:rsid w:val="00D77952"/>
    <w:rsid w:val="00D80031"/>
    <w:rsid w:val="00D8003C"/>
    <w:rsid w:val="00D80381"/>
    <w:rsid w:val="00D80644"/>
    <w:rsid w:val="00D8066C"/>
    <w:rsid w:val="00D80BF7"/>
    <w:rsid w:val="00D81934"/>
    <w:rsid w:val="00D82CCF"/>
    <w:rsid w:val="00D83754"/>
    <w:rsid w:val="00D8380F"/>
    <w:rsid w:val="00D838C9"/>
    <w:rsid w:val="00D83FF1"/>
    <w:rsid w:val="00D841EA"/>
    <w:rsid w:val="00D844AF"/>
    <w:rsid w:val="00D844C8"/>
    <w:rsid w:val="00D849B8"/>
    <w:rsid w:val="00D84CD7"/>
    <w:rsid w:val="00D85893"/>
    <w:rsid w:val="00D866DE"/>
    <w:rsid w:val="00D87030"/>
    <w:rsid w:val="00D87A73"/>
    <w:rsid w:val="00D87E08"/>
    <w:rsid w:val="00D902A6"/>
    <w:rsid w:val="00D91062"/>
    <w:rsid w:val="00D91872"/>
    <w:rsid w:val="00D9215B"/>
    <w:rsid w:val="00D929C9"/>
    <w:rsid w:val="00D92ABD"/>
    <w:rsid w:val="00D93C92"/>
    <w:rsid w:val="00D93D40"/>
    <w:rsid w:val="00D9459B"/>
    <w:rsid w:val="00D949FF"/>
    <w:rsid w:val="00D94B05"/>
    <w:rsid w:val="00D94DE2"/>
    <w:rsid w:val="00D96850"/>
    <w:rsid w:val="00D9686D"/>
    <w:rsid w:val="00D97E1B"/>
    <w:rsid w:val="00D97EB3"/>
    <w:rsid w:val="00DA1B9E"/>
    <w:rsid w:val="00DA3480"/>
    <w:rsid w:val="00DA357A"/>
    <w:rsid w:val="00DA3679"/>
    <w:rsid w:val="00DA450F"/>
    <w:rsid w:val="00DA4DDF"/>
    <w:rsid w:val="00DA50FD"/>
    <w:rsid w:val="00DA56D1"/>
    <w:rsid w:val="00DA57D6"/>
    <w:rsid w:val="00DA7CF4"/>
    <w:rsid w:val="00DB06B5"/>
    <w:rsid w:val="00DB07BE"/>
    <w:rsid w:val="00DB0D60"/>
    <w:rsid w:val="00DB273B"/>
    <w:rsid w:val="00DB48D2"/>
    <w:rsid w:val="00DB4DD6"/>
    <w:rsid w:val="00DB4F06"/>
    <w:rsid w:val="00DB571C"/>
    <w:rsid w:val="00DB5B55"/>
    <w:rsid w:val="00DB68E2"/>
    <w:rsid w:val="00DB6F3B"/>
    <w:rsid w:val="00DB7E38"/>
    <w:rsid w:val="00DC0D0E"/>
    <w:rsid w:val="00DC1D0D"/>
    <w:rsid w:val="00DC1F38"/>
    <w:rsid w:val="00DC3876"/>
    <w:rsid w:val="00DC3999"/>
    <w:rsid w:val="00DC3A17"/>
    <w:rsid w:val="00DC3D9B"/>
    <w:rsid w:val="00DC4083"/>
    <w:rsid w:val="00DC43F4"/>
    <w:rsid w:val="00DC4B90"/>
    <w:rsid w:val="00DC4E6D"/>
    <w:rsid w:val="00DC50C7"/>
    <w:rsid w:val="00DC53B9"/>
    <w:rsid w:val="00DC5F74"/>
    <w:rsid w:val="00DC60CE"/>
    <w:rsid w:val="00DC7A82"/>
    <w:rsid w:val="00DD097B"/>
    <w:rsid w:val="00DD13C6"/>
    <w:rsid w:val="00DD1633"/>
    <w:rsid w:val="00DD1F9A"/>
    <w:rsid w:val="00DD2094"/>
    <w:rsid w:val="00DD25C4"/>
    <w:rsid w:val="00DD2F84"/>
    <w:rsid w:val="00DD2FE4"/>
    <w:rsid w:val="00DD4AED"/>
    <w:rsid w:val="00DD510E"/>
    <w:rsid w:val="00DD6B39"/>
    <w:rsid w:val="00DD6EF4"/>
    <w:rsid w:val="00DE0751"/>
    <w:rsid w:val="00DE13FD"/>
    <w:rsid w:val="00DE2320"/>
    <w:rsid w:val="00DE3064"/>
    <w:rsid w:val="00DE3358"/>
    <w:rsid w:val="00DE4D00"/>
    <w:rsid w:val="00DE4D22"/>
    <w:rsid w:val="00DE56FE"/>
    <w:rsid w:val="00DE5960"/>
    <w:rsid w:val="00DE5D91"/>
    <w:rsid w:val="00DE6546"/>
    <w:rsid w:val="00DF0075"/>
    <w:rsid w:val="00DF0B28"/>
    <w:rsid w:val="00DF1451"/>
    <w:rsid w:val="00DF1568"/>
    <w:rsid w:val="00DF1C1D"/>
    <w:rsid w:val="00DF2887"/>
    <w:rsid w:val="00DF37A3"/>
    <w:rsid w:val="00DF3BBF"/>
    <w:rsid w:val="00DF4785"/>
    <w:rsid w:val="00DF4FBE"/>
    <w:rsid w:val="00DF6385"/>
    <w:rsid w:val="00DF63B6"/>
    <w:rsid w:val="00DF6F19"/>
    <w:rsid w:val="00DF7995"/>
    <w:rsid w:val="00DF7AB5"/>
    <w:rsid w:val="00DF7CB5"/>
    <w:rsid w:val="00E00F4F"/>
    <w:rsid w:val="00E01129"/>
    <w:rsid w:val="00E01365"/>
    <w:rsid w:val="00E0175F"/>
    <w:rsid w:val="00E019E9"/>
    <w:rsid w:val="00E02B75"/>
    <w:rsid w:val="00E03095"/>
    <w:rsid w:val="00E03670"/>
    <w:rsid w:val="00E03738"/>
    <w:rsid w:val="00E03A7B"/>
    <w:rsid w:val="00E03F46"/>
    <w:rsid w:val="00E04659"/>
    <w:rsid w:val="00E04D1F"/>
    <w:rsid w:val="00E057AE"/>
    <w:rsid w:val="00E0592D"/>
    <w:rsid w:val="00E06E51"/>
    <w:rsid w:val="00E06ED3"/>
    <w:rsid w:val="00E07037"/>
    <w:rsid w:val="00E07DBC"/>
    <w:rsid w:val="00E10BCA"/>
    <w:rsid w:val="00E11644"/>
    <w:rsid w:val="00E11B95"/>
    <w:rsid w:val="00E1200E"/>
    <w:rsid w:val="00E1303D"/>
    <w:rsid w:val="00E133A9"/>
    <w:rsid w:val="00E1370C"/>
    <w:rsid w:val="00E14553"/>
    <w:rsid w:val="00E14913"/>
    <w:rsid w:val="00E156A2"/>
    <w:rsid w:val="00E15CB8"/>
    <w:rsid w:val="00E17015"/>
    <w:rsid w:val="00E2060D"/>
    <w:rsid w:val="00E20C1E"/>
    <w:rsid w:val="00E21353"/>
    <w:rsid w:val="00E21F46"/>
    <w:rsid w:val="00E22357"/>
    <w:rsid w:val="00E23E87"/>
    <w:rsid w:val="00E24881"/>
    <w:rsid w:val="00E24F04"/>
    <w:rsid w:val="00E250E4"/>
    <w:rsid w:val="00E25660"/>
    <w:rsid w:val="00E25DEE"/>
    <w:rsid w:val="00E26759"/>
    <w:rsid w:val="00E26852"/>
    <w:rsid w:val="00E26FDB"/>
    <w:rsid w:val="00E26FE8"/>
    <w:rsid w:val="00E30054"/>
    <w:rsid w:val="00E30C3A"/>
    <w:rsid w:val="00E30C5E"/>
    <w:rsid w:val="00E30D34"/>
    <w:rsid w:val="00E315C2"/>
    <w:rsid w:val="00E31DD4"/>
    <w:rsid w:val="00E32325"/>
    <w:rsid w:val="00E3287D"/>
    <w:rsid w:val="00E338E8"/>
    <w:rsid w:val="00E3491A"/>
    <w:rsid w:val="00E34A2F"/>
    <w:rsid w:val="00E35103"/>
    <w:rsid w:val="00E36345"/>
    <w:rsid w:val="00E36BBF"/>
    <w:rsid w:val="00E406C0"/>
    <w:rsid w:val="00E40878"/>
    <w:rsid w:val="00E40B09"/>
    <w:rsid w:val="00E40BAC"/>
    <w:rsid w:val="00E40C4E"/>
    <w:rsid w:val="00E40C62"/>
    <w:rsid w:val="00E42102"/>
    <w:rsid w:val="00E43524"/>
    <w:rsid w:val="00E43682"/>
    <w:rsid w:val="00E4376E"/>
    <w:rsid w:val="00E4545B"/>
    <w:rsid w:val="00E4640A"/>
    <w:rsid w:val="00E47410"/>
    <w:rsid w:val="00E47EC4"/>
    <w:rsid w:val="00E47F36"/>
    <w:rsid w:val="00E50452"/>
    <w:rsid w:val="00E510CE"/>
    <w:rsid w:val="00E51949"/>
    <w:rsid w:val="00E520EB"/>
    <w:rsid w:val="00E5265F"/>
    <w:rsid w:val="00E5282F"/>
    <w:rsid w:val="00E532D1"/>
    <w:rsid w:val="00E5333F"/>
    <w:rsid w:val="00E53407"/>
    <w:rsid w:val="00E53418"/>
    <w:rsid w:val="00E53BC6"/>
    <w:rsid w:val="00E542EF"/>
    <w:rsid w:val="00E57C95"/>
    <w:rsid w:val="00E604B3"/>
    <w:rsid w:val="00E610EC"/>
    <w:rsid w:val="00E61C1C"/>
    <w:rsid w:val="00E61FB2"/>
    <w:rsid w:val="00E6212D"/>
    <w:rsid w:val="00E6250E"/>
    <w:rsid w:val="00E62B43"/>
    <w:rsid w:val="00E63345"/>
    <w:rsid w:val="00E633FD"/>
    <w:rsid w:val="00E651DC"/>
    <w:rsid w:val="00E6656D"/>
    <w:rsid w:val="00E66C5C"/>
    <w:rsid w:val="00E66DEB"/>
    <w:rsid w:val="00E6754F"/>
    <w:rsid w:val="00E7009D"/>
    <w:rsid w:val="00E70EEE"/>
    <w:rsid w:val="00E72399"/>
    <w:rsid w:val="00E723BA"/>
    <w:rsid w:val="00E72696"/>
    <w:rsid w:val="00E73ADA"/>
    <w:rsid w:val="00E73D12"/>
    <w:rsid w:val="00E743DF"/>
    <w:rsid w:val="00E7445D"/>
    <w:rsid w:val="00E74CF3"/>
    <w:rsid w:val="00E74D10"/>
    <w:rsid w:val="00E75E4E"/>
    <w:rsid w:val="00E7623C"/>
    <w:rsid w:val="00E7675B"/>
    <w:rsid w:val="00E7753C"/>
    <w:rsid w:val="00E777F3"/>
    <w:rsid w:val="00E80162"/>
    <w:rsid w:val="00E801F4"/>
    <w:rsid w:val="00E8047E"/>
    <w:rsid w:val="00E81CF3"/>
    <w:rsid w:val="00E81D88"/>
    <w:rsid w:val="00E82BA6"/>
    <w:rsid w:val="00E83496"/>
    <w:rsid w:val="00E837DD"/>
    <w:rsid w:val="00E83F3E"/>
    <w:rsid w:val="00E84377"/>
    <w:rsid w:val="00E84776"/>
    <w:rsid w:val="00E8528F"/>
    <w:rsid w:val="00E85747"/>
    <w:rsid w:val="00E90377"/>
    <w:rsid w:val="00E90F65"/>
    <w:rsid w:val="00E91073"/>
    <w:rsid w:val="00E9179D"/>
    <w:rsid w:val="00E91F79"/>
    <w:rsid w:val="00E9311B"/>
    <w:rsid w:val="00E938A1"/>
    <w:rsid w:val="00E9449A"/>
    <w:rsid w:val="00E963ED"/>
    <w:rsid w:val="00E96BF0"/>
    <w:rsid w:val="00E96DBD"/>
    <w:rsid w:val="00E97E57"/>
    <w:rsid w:val="00E97FC7"/>
    <w:rsid w:val="00EA090A"/>
    <w:rsid w:val="00EA0CB2"/>
    <w:rsid w:val="00EA1414"/>
    <w:rsid w:val="00EA14EB"/>
    <w:rsid w:val="00EA17CB"/>
    <w:rsid w:val="00EA1B86"/>
    <w:rsid w:val="00EA2029"/>
    <w:rsid w:val="00EA25D8"/>
    <w:rsid w:val="00EA292B"/>
    <w:rsid w:val="00EA2BAB"/>
    <w:rsid w:val="00EA2C76"/>
    <w:rsid w:val="00EA3009"/>
    <w:rsid w:val="00EA3020"/>
    <w:rsid w:val="00EA3618"/>
    <w:rsid w:val="00EA3FCE"/>
    <w:rsid w:val="00EA4295"/>
    <w:rsid w:val="00EA465B"/>
    <w:rsid w:val="00EA46E3"/>
    <w:rsid w:val="00EA4B31"/>
    <w:rsid w:val="00EA5008"/>
    <w:rsid w:val="00EA6AEB"/>
    <w:rsid w:val="00EA7D9D"/>
    <w:rsid w:val="00EA7F77"/>
    <w:rsid w:val="00EB046F"/>
    <w:rsid w:val="00EB0783"/>
    <w:rsid w:val="00EB09A8"/>
    <w:rsid w:val="00EB0F6F"/>
    <w:rsid w:val="00EB1072"/>
    <w:rsid w:val="00EB1220"/>
    <w:rsid w:val="00EB13CF"/>
    <w:rsid w:val="00EB15F3"/>
    <w:rsid w:val="00EB1701"/>
    <w:rsid w:val="00EB1D7C"/>
    <w:rsid w:val="00EB28BA"/>
    <w:rsid w:val="00EB2EA0"/>
    <w:rsid w:val="00EB33ED"/>
    <w:rsid w:val="00EB44CC"/>
    <w:rsid w:val="00EB4991"/>
    <w:rsid w:val="00EB4B4D"/>
    <w:rsid w:val="00EB5060"/>
    <w:rsid w:val="00EB53F7"/>
    <w:rsid w:val="00EB601E"/>
    <w:rsid w:val="00EB692D"/>
    <w:rsid w:val="00EB6ABA"/>
    <w:rsid w:val="00EB6B62"/>
    <w:rsid w:val="00EB719C"/>
    <w:rsid w:val="00EB753C"/>
    <w:rsid w:val="00EB774A"/>
    <w:rsid w:val="00EB7C8B"/>
    <w:rsid w:val="00EC001F"/>
    <w:rsid w:val="00EC01E1"/>
    <w:rsid w:val="00EC077C"/>
    <w:rsid w:val="00EC07EB"/>
    <w:rsid w:val="00EC169D"/>
    <w:rsid w:val="00EC16E3"/>
    <w:rsid w:val="00EC419A"/>
    <w:rsid w:val="00EC447B"/>
    <w:rsid w:val="00EC45F6"/>
    <w:rsid w:val="00EC5463"/>
    <w:rsid w:val="00EC608E"/>
    <w:rsid w:val="00EC65B1"/>
    <w:rsid w:val="00EC6B48"/>
    <w:rsid w:val="00EC73F3"/>
    <w:rsid w:val="00EC74A0"/>
    <w:rsid w:val="00EC7751"/>
    <w:rsid w:val="00EC78E3"/>
    <w:rsid w:val="00EC7A77"/>
    <w:rsid w:val="00ED04E6"/>
    <w:rsid w:val="00ED0596"/>
    <w:rsid w:val="00ED0A08"/>
    <w:rsid w:val="00ED0AEC"/>
    <w:rsid w:val="00ED1A89"/>
    <w:rsid w:val="00ED25F3"/>
    <w:rsid w:val="00ED2A7E"/>
    <w:rsid w:val="00ED2C6B"/>
    <w:rsid w:val="00ED31BF"/>
    <w:rsid w:val="00ED3D74"/>
    <w:rsid w:val="00ED3DC5"/>
    <w:rsid w:val="00ED46AE"/>
    <w:rsid w:val="00ED5036"/>
    <w:rsid w:val="00ED503E"/>
    <w:rsid w:val="00ED55E4"/>
    <w:rsid w:val="00ED5740"/>
    <w:rsid w:val="00ED5D8D"/>
    <w:rsid w:val="00ED6465"/>
    <w:rsid w:val="00ED680E"/>
    <w:rsid w:val="00ED7686"/>
    <w:rsid w:val="00EE0750"/>
    <w:rsid w:val="00EE14DD"/>
    <w:rsid w:val="00EE16CB"/>
    <w:rsid w:val="00EE1DC7"/>
    <w:rsid w:val="00EE2496"/>
    <w:rsid w:val="00EE26FB"/>
    <w:rsid w:val="00EE29E0"/>
    <w:rsid w:val="00EE2C9C"/>
    <w:rsid w:val="00EE2E02"/>
    <w:rsid w:val="00EE33CB"/>
    <w:rsid w:val="00EE3A88"/>
    <w:rsid w:val="00EE43AF"/>
    <w:rsid w:val="00EE56B6"/>
    <w:rsid w:val="00EE5965"/>
    <w:rsid w:val="00EE6748"/>
    <w:rsid w:val="00EE6DEE"/>
    <w:rsid w:val="00EE79F1"/>
    <w:rsid w:val="00EF1EF4"/>
    <w:rsid w:val="00EF1EFF"/>
    <w:rsid w:val="00EF2410"/>
    <w:rsid w:val="00EF340B"/>
    <w:rsid w:val="00EF389F"/>
    <w:rsid w:val="00EF3D4A"/>
    <w:rsid w:val="00EF5982"/>
    <w:rsid w:val="00EF6F4F"/>
    <w:rsid w:val="00EF78C5"/>
    <w:rsid w:val="00EF7F89"/>
    <w:rsid w:val="00F00595"/>
    <w:rsid w:val="00F0082D"/>
    <w:rsid w:val="00F01705"/>
    <w:rsid w:val="00F02BB4"/>
    <w:rsid w:val="00F02EDF"/>
    <w:rsid w:val="00F02FE5"/>
    <w:rsid w:val="00F0334E"/>
    <w:rsid w:val="00F039FE"/>
    <w:rsid w:val="00F03C72"/>
    <w:rsid w:val="00F03E14"/>
    <w:rsid w:val="00F03F15"/>
    <w:rsid w:val="00F05E06"/>
    <w:rsid w:val="00F06428"/>
    <w:rsid w:val="00F065FD"/>
    <w:rsid w:val="00F06CC0"/>
    <w:rsid w:val="00F07072"/>
    <w:rsid w:val="00F07157"/>
    <w:rsid w:val="00F109AB"/>
    <w:rsid w:val="00F113F3"/>
    <w:rsid w:val="00F11C72"/>
    <w:rsid w:val="00F12491"/>
    <w:rsid w:val="00F1282A"/>
    <w:rsid w:val="00F12E04"/>
    <w:rsid w:val="00F12E6A"/>
    <w:rsid w:val="00F14C77"/>
    <w:rsid w:val="00F20D6E"/>
    <w:rsid w:val="00F21699"/>
    <w:rsid w:val="00F21FF8"/>
    <w:rsid w:val="00F222C6"/>
    <w:rsid w:val="00F2232D"/>
    <w:rsid w:val="00F23B47"/>
    <w:rsid w:val="00F23CC1"/>
    <w:rsid w:val="00F241BB"/>
    <w:rsid w:val="00F24ACC"/>
    <w:rsid w:val="00F25816"/>
    <w:rsid w:val="00F25851"/>
    <w:rsid w:val="00F258B2"/>
    <w:rsid w:val="00F26A79"/>
    <w:rsid w:val="00F275FF"/>
    <w:rsid w:val="00F2782F"/>
    <w:rsid w:val="00F2783D"/>
    <w:rsid w:val="00F30083"/>
    <w:rsid w:val="00F30205"/>
    <w:rsid w:val="00F306E3"/>
    <w:rsid w:val="00F3092A"/>
    <w:rsid w:val="00F30B1D"/>
    <w:rsid w:val="00F31D8F"/>
    <w:rsid w:val="00F31F0B"/>
    <w:rsid w:val="00F33073"/>
    <w:rsid w:val="00F337BC"/>
    <w:rsid w:val="00F33EC2"/>
    <w:rsid w:val="00F3428E"/>
    <w:rsid w:val="00F342B0"/>
    <w:rsid w:val="00F35E88"/>
    <w:rsid w:val="00F3612D"/>
    <w:rsid w:val="00F3621C"/>
    <w:rsid w:val="00F36873"/>
    <w:rsid w:val="00F36D49"/>
    <w:rsid w:val="00F36FB3"/>
    <w:rsid w:val="00F373F0"/>
    <w:rsid w:val="00F3781F"/>
    <w:rsid w:val="00F40257"/>
    <w:rsid w:val="00F4036A"/>
    <w:rsid w:val="00F404C7"/>
    <w:rsid w:val="00F406B0"/>
    <w:rsid w:val="00F4070B"/>
    <w:rsid w:val="00F41918"/>
    <w:rsid w:val="00F41D61"/>
    <w:rsid w:val="00F42BB3"/>
    <w:rsid w:val="00F42C31"/>
    <w:rsid w:val="00F437D0"/>
    <w:rsid w:val="00F437E0"/>
    <w:rsid w:val="00F43949"/>
    <w:rsid w:val="00F44114"/>
    <w:rsid w:val="00F442B5"/>
    <w:rsid w:val="00F4454D"/>
    <w:rsid w:val="00F445AC"/>
    <w:rsid w:val="00F4468C"/>
    <w:rsid w:val="00F44AFA"/>
    <w:rsid w:val="00F4532C"/>
    <w:rsid w:val="00F45389"/>
    <w:rsid w:val="00F4626D"/>
    <w:rsid w:val="00F472EE"/>
    <w:rsid w:val="00F50E9A"/>
    <w:rsid w:val="00F51AC1"/>
    <w:rsid w:val="00F51E21"/>
    <w:rsid w:val="00F51E70"/>
    <w:rsid w:val="00F51FBC"/>
    <w:rsid w:val="00F5294F"/>
    <w:rsid w:val="00F52E1B"/>
    <w:rsid w:val="00F54265"/>
    <w:rsid w:val="00F544DA"/>
    <w:rsid w:val="00F54C52"/>
    <w:rsid w:val="00F553BC"/>
    <w:rsid w:val="00F55449"/>
    <w:rsid w:val="00F5551C"/>
    <w:rsid w:val="00F555AC"/>
    <w:rsid w:val="00F55D13"/>
    <w:rsid w:val="00F55DB1"/>
    <w:rsid w:val="00F5624D"/>
    <w:rsid w:val="00F563CE"/>
    <w:rsid w:val="00F5660F"/>
    <w:rsid w:val="00F56A1E"/>
    <w:rsid w:val="00F56BFE"/>
    <w:rsid w:val="00F56FF9"/>
    <w:rsid w:val="00F57238"/>
    <w:rsid w:val="00F575A1"/>
    <w:rsid w:val="00F57BC4"/>
    <w:rsid w:val="00F6038C"/>
    <w:rsid w:val="00F603B7"/>
    <w:rsid w:val="00F623FC"/>
    <w:rsid w:val="00F62BE9"/>
    <w:rsid w:val="00F6302F"/>
    <w:rsid w:val="00F63A37"/>
    <w:rsid w:val="00F6418E"/>
    <w:rsid w:val="00F64482"/>
    <w:rsid w:val="00F65742"/>
    <w:rsid w:val="00F66238"/>
    <w:rsid w:val="00F6667B"/>
    <w:rsid w:val="00F66E80"/>
    <w:rsid w:val="00F66EDE"/>
    <w:rsid w:val="00F70145"/>
    <w:rsid w:val="00F70231"/>
    <w:rsid w:val="00F70E76"/>
    <w:rsid w:val="00F71194"/>
    <w:rsid w:val="00F7174D"/>
    <w:rsid w:val="00F7178B"/>
    <w:rsid w:val="00F72B46"/>
    <w:rsid w:val="00F72B74"/>
    <w:rsid w:val="00F73BAC"/>
    <w:rsid w:val="00F73C3C"/>
    <w:rsid w:val="00F7413B"/>
    <w:rsid w:val="00F74654"/>
    <w:rsid w:val="00F74744"/>
    <w:rsid w:val="00F7478F"/>
    <w:rsid w:val="00F75F40"/>
    <w:rsid w:val="00F75FCB"/>
    <w:rsid w:val="00F773EC"/>
    <w:rsid w:val="00F77786"/>
    <w:rsid w:val="00F8082A"/>
    <w:rsid w:val="00F80B1E"/>
    <w:rsid w:val="00F80B4C"/>
    <w:rsid w:val="00F81A16"/>
    <w:rsid w:val="00F83F08"/>
    <w:rsid w:val="00F83F9E"/>
    <w:rsid w:val="00F84337"/>
    <w:rsid w:val="00F84811"/>
    <w:rsid w:val="00F85755"/>
    <w:rsid w:val="00F85CAE"/>
    <w:rsid w:val="00F8630D"/>
    <w:rsid w:val="00F86339"/>
    <w:rsid w:val="00F8651C"/>
    <w:rsid w:val="00F867F1"/>
    <w:rsid w:val="00F90516"/>
    <w:rsid w:val="00F90756"/>
    <w:rsid w:val="00F91617"/>
    <w:rsid w:val="00F91C19"/>
    <w:rsid w:val="00F91FE6"/>
    <w:rsid w:val="00F9205A"/>
    <w:rsid w:val="00F92451"/>
    <w:rsid w:val="00F930E4"/>
    <w:rsid w:val="00F94BFE"/>
    <w:rsid w:val="00F94D5B"/>
    <w:rsid w:val="00F95DB7"/>
    <w:rsid w:val="00F964A1"/>
    <w:rsid w:val="00F9675B"/>
    <w:rsid w:val="00F97A73"/>
    <w:rsid w:val="00FA0E2E"/>
    <w:rsid w:val="00FA142D"/>
    <w:rsid w:val="00FA1643"/>
    <w:rsid w:val="00FA2DC4"/>
    <w:rsid w:val="00FA2DDE"/>
    <w:rsid w:val="00FA3CC6"/>
    <w:rsid w:val="00FA533A"/>
    <w:rsid w:val="00FA5E75"/>
    <w:rsid w:val="00FA6747"/>
    <w:rsid w:val="00FA77EE"/>
    <w:rsid w:val="00FB0B51"/>
    <w:rsid w:val="00FB1B5A"/>
    <w:rsid w:val="00FB1BD0"/>
    <w:rsid w:val="00FB22BE"/>
    <w:rsid w:val="00FB251A"/>
    <w:rsid w:val="00FB29BA"/>
    <w:rsid w:val="00FB3AB7"/>
    <w:rsid w:val="00FB5111"/>
    <w:rsid w:val="00FB5166"/>
    <w:rsid w:val="00FB5256"/>
    <w:rsid w:val="00FB59F9"/>
    <w:rsid w:val="00FB70A9"/>
    <w:rsid w:val="00FB7751"/>
    <w:rsid w:val="00FC0330"/>
    <w:rsid w:val="00FC09A5"/>
    <w:rsid w:val="00FC0BB4"/>
    <w:rsid w:val="00FC0CF3"/>
    <w:rsid w:val="00FC0ECF"/>
    <w:rsid w:val="00FC1788"/>
    <w:rsid w:val="00FC1FB5"/>
    <w:rsid w:val="00FC2212"/>
    <w:rsid w:val="00FC2702"/>
    <w:rsid w:val="00FC2F07"/>
    <w:rsid w:val="00FC3681"/>
    <w:rsid w:val="00FC3D3A"/>
    <w:rsid w:val="00FC4385"/>
    <w:rsid w:val="00FC43EF"/>
    <w:rsid w:val="00FC488B"/>
    <w:rsid w:val="00FC493A"/>
    <w:rsid w:val="00FC4B1B"/>
    <w:rsid w:val="00FC4B59"/>
    <w:rsid w:val="00FC4F06"/>
    <w:rsid w:val="00FC4F16"/>
    <w:rsid w:val="00FC5432"/>
    <w:rsid w:val="00FC56E3"/>
    <w:rsid w:val="00FC5C29"/>
    <w:rsid w:val="00FC6A82"/>
    <w:rsid w:val="00FC6AD9"/>
    <w:rsid w:val="00FC6D72"/>
    <w:rsid w:val="00FC7279"/>
    <w:rsid w:val="00FC7983"/>
    <w:rsid w:val="00FC7D3B"/>
    <w:rsid w:val="00FD01F5"/>
    <w:rsid w:val="00FD17C5"/>
    <w:rsid w:val="00FD210B"/>
    <w:rsid w:val="00FD233E"/>
    <w:rsid w:val="00FD29E6"/>
    <w:rsid w:val="00FD2A2F"/>
    <w:rsid w:val="00FD2D5F"/>
    <w:rsid w:val="00FD3189"/>
    <w:rsid w:val="00FD545D"/>
    <w:rsid w:val="00FD63EC"/>
    <w:rsid w:val="00FD7714"/>
    <w:rsid w:val="00FE0960"/>
    <w:rsid w:val="00FE0A89"/>
    <w:rsid w:val="00FE0CD5"/>
    <w:rsid w:val="00FE1282"/>
    <w:rsid w:val="00FE1709"/>
    <w:rsid w:val="00FE1B0C"/>
    <w:rsid w:val="00FE22F0"/>
    <w:rsid w:val="00FE2522"/>
    <w:rsid w:val="00FE285A"/>
    <w:rsid w:val="00FE344B"/>
    <w:rsid w:val="00FE3C93"/>
    <w:rsid w:val="00FE3EF4"/>
    <w:rsid w:val="00FE46E4"/>
    <w:rsid w:val="00FE5038"/>
    <w:rsid w:val="00FE53D1"/>
    <w:rsid w:val="00FE54A0"/>
    <w:rsid w:val="00FE5551"/>
    <w:rsid w:val="00FE6627"/>
    <w:rsid w:val="00FE6C92"/>
    <w:rsid w:val="00FF1438"/>
    <w:rsid w:val="00FF1785"/>
    <w:rsid w:val="00FF214D"/>
    <w:rsid w:val="00FF2865"/>
    <w:rsid w:val="00FF287B"/>
    <w:rsid w:val="00FF2A28"/>
    <w:rsid w:val="00FF30FF"/>
    <w:rsid w:val="00FF4BAD"/>
    <w:rsid w:val="00FF4E25"/>
    <w:rsid w:val="00FF4F1C"/>
    <w:rsid w:val="00FF5274"/>
    <w:rsid w:val="00FF53CA"/>
    <w:rsid w:val="00FF6AE8"/>
    <w:rsid w:val="00FF7BB9"/>
    <w:rsid w:val="00FF7CB9"/>
    <w:rsid w:val="02FD495B"/>
    <w:rsid w:val="05D3BE9A"/>
    <w:rsid w:val="083D8628"/>
    <w:rsid w:val="08D170E5"/>
    <w:rsid w:val="09730B99"/>
    <w:rsid w:val="0AB1A951"/>
    <w:rsid w:val="0D4C58C2"/>
    <w:rsid w:val="0E84C5A0"/>
    <w:rsid w:val="10BBD1B5"/>
    <w:rsid w:val="13572743"/>
    <w:rsid w:val="15097562"/>
    <w:rsid w:val="163F5C49"/>
    <w:rsid w:val="16EFDADF"/>
    <w:rsid w:val="1904978D"/>
    <w:rsid w:val="199AB4CF"/>
    <w:rsid w:val="1A644E53"/>
    <w:rsid w:val="1B07C3CC"/>
    <w:rsid w:val="1C7F2BF1"/>
    <w:rsid w:val="1D4D3408"/>
    <w:rsid w:val="1EEBFBC9"/>
    <w:rsid w:val="1F6E66C7"/>
    <w:rsid w:val="1F83D6AB"/>
    <w:rsid w:val="22505E08"/>
    <w:rsid w:val="24188E86"/>
    <w:rsid w:val="2B95FBBD"/>
    <w:rsid w:val="2C2A0570"/>
    <w:rsid w:val="2CEACE50"/>
    <w:rsid w:val="2FEB3C33"/>
    <w:rsid w:val="32ECFBBB"/>
    <w:rsid w:val="3342EFDB"/>
    <w:rsid w:val="35BD9B48"/>
    <w:rsid w:val="375E846B"/>
    <w:rsid w:val="395970C2"/>
    <w:rsid w:val="39FB8B39"/>
    <w:rsid w:val="3FAB8D92"/>
    <w:rsid w:val="41652733"/>
    <w:rsid w:val="41834CEF"/>
    <w:rsid w:val="423592D6"/>
    <w:rsid w:val="4335B3DA"/>
    <w:rsid w:val="4C614DE3"/>
    <w:rsid w:val="4D217272"/>
    <w:rsid w:val="502AC573"/>
    <w:rsid w:val="5139B1CD"/>
    <w:rsid w:val="51460D17"/>
    <w:rsid w:val="5166394D"/>
    <w:rsid w:val="522DED79"/>
    <w:rsid w:val="587A9088"/>
    <w:rsid w:val="5A014FBB"/>
    <w:rsid w:val="5A3E4AA4"/>
    <w:rsid w:val="5A4C0A9F"/>
    <w:rsid w:val="5B12C319"/>
    <w:rsid w:val="5B2C2A7B"/>
    <w:rsid w:val="5B40B2E7"/>
    <w:rsid w:val="5BEEF5DF"/>
    <w:rsid w:val="5E7222A1"/>
    <w:rsid w:val="5EBDD1C9"/>
    <w:rsid w:val="5EFDDEB3"/>
    <w:rsid w:val="5FD9C43A"/>
    <w:rsid w:val="60ECC8E3"/>
    <w:rsid w:val="611B5F7F"/>
    <w:rsid w:val="61FF42BF"/>
    <w:rsid w:val="648787DF"/>
    <w:rsid w:val="65C68A86"/>
    <w:rsid w:val="65CCCF43"/>
    <w:rsid w:val="67C3BBEB"/>
    <w:rsid w:val="68EE2D1E"/>
    <w:rsid w:val="6B0AE836"/>
    <w:rsid w:val="6B20891D"/>
    <w:rsid w:val="6E366FCD"/>
    <w:rsid w:val="7190F2D5"/>
    <w:rsid w:val="753249D1"/>
    <w:rsid w:val="7B9DED06"/>
    <w:rsid w:val="7BA1A215"/>
    <w:rsid w:val="7CC4A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AF09D"/>
  <w15:chartTrackingRefBased/>
  <w15:docId w15:val="{384E0BFA-43FD-413B-A818-69E3ED0B9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6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licyHeading2">
    <w:name w:val="Policy Heading 2"/>
    <w:basedOn w:val="Heading2"/>
    <w:link w:val="PolicyHeading2Char"/>
    <w:qFormat/>
    <w:rsid w:val="00D4463F"/>
    <w:rPr>
      <w:rFonts w:ascii="Arial" w:hAnsi="Arial"/>
      <w:b/>
    </w:rPr>
  </w:style>
  <w:style w:type="character" w:customStyle="1" w:styleId="PolicyHeading2Char">
    <w:name w:val="Policy Heading 2 Char"/>
    <w:basedOn w:val="Heading2Char"/>
    <w:link w:val="PolicyHeading2"/>
    <w:rsid w:val="00D4463F"/>
    <w:rPr>
      <w:rFonts w:ascii="Arial" w:eastAsiaTheme="majorEastAsia" w:hAnsi="Arial" w:cstheme="majorBidi"/>
      <w:b/>
      <w:color w:val="2F5496" w:themeColor="accent1" w:themeShade="BF"/>
      <w:sz w:val="26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6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77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3F8"/>
  </w:style>
  <w:style w:type="paragraph" w:styleId="Footer">
    <w:name w:val="footer"/>
    <w:basedOn w:val="Normal"/>
    <w:link w:val="FooterChar"/>
    <w:uiPriority w:val="99"/>
    <w:unhideWhenUsed/>
    <w:rsid w:val="004773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3F8"/>
  </w:style>
  <w:style w:type="paragraph" w:styleId="ListParagraph">
    <w:name w:val="List Paragraph"/>
    <w:basedOn w:val="Normal"/>
    <w:uiPriority w:val="34"/>
    <w:qFormat/>
    <w:rsid w:val="00246BA4"/>
    <w:pPr>
      <w:ind w:left="720"/>
      <w:contextualSpacing/>
    </w:pPr>
  </w:style>
  <w:style w:type="table" w:styleId="TableGrid">
    <w:name w:val="Table Grid"/>
    <w:basedOn w:val="TableNormal"/>
    <w:uiPriority w:val="39"/>
    <w:rsid w:val="00B048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D28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288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423F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65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65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5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5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5F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681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C7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9265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926585"/>
  </w:style>
  <w:style w:type="character" w:customStyle="1" w:styleId="eop">
    <w:name w:val="eop"/>
    <w:basedOn w:val="DefaultParagraphFont"/>
    <w:rsid w:val="00926585"/>
  </w:style>
  <w:style w:type="character" w:customStyle="1" w:styleId="scxw20089190">
    <w:name w:val="scxw20089190"/>
    <w:basedOn w:val="DefaultParagraphFont"/>
    <w:rsid w:val="00926585"/>
  </w:style>
  <w:style w:type="character" w:customStyle="1" w:styleId="scxw215069838">
    <w:name w:val="scxw215069838"/>
    <w:basedOn w:val="DefaultParagraphFont"/>
    <w:rsid w:val="007B7995"/>
  </w:style>
  <w:style w:type="paragraph" w:customStyle="1" w:styleId="xelementtoproof">
    <w:name w:val="x_elementtoproof"/>
    <w:basedOn w:val="Normal"/>
    <w:uiPriority w:val="99"/>
    <w:semiHidden/>
    <w:rsid w:val="00AA15EC"/>
    <w:pPr>
      <w:spacing w:after="0" w:line="240" w:lineRule="auto"/>
    </w:pPr>
    <w:rPr>
      <w:rFonts w:ascii="Calibri" w:hAnsi="Calibri" w:cs="Calibri"/>
      <w:lang w:eastAsia="en-GB"/>
    </w:rPr>
  </w:style>
  <w:style w:type="character" w:styleId="Strong">
    <w:name w:val="Strong"/>
    <w:basedOn w:val="DefaultParagraphFont"/>
    <w:uiPriority w:val="22"/>
    <w:qFormat/>
    <w:rsid w:val="00DA57D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4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03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2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4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1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0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86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0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9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3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4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ventbrite.co.uk/e/leadership-without-borders-autumn-session-3-tickets-1580437654569?aff=oddtdtcreat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3c5b00-e251-40cd-a6c1-34c2e6bbd80a" xsi:nil="true"/>
    <lcf76f155ced4ddcb4097134ff3c332f xmlns="57a7348b-7761-4ac4-a924-e9f6959ae2a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7D4C5B22A03A4A897EE71F35526ABB" ma:contentTypeVersion="16" ma:contentTypeDescription="Create a new document." ma:contentTypeScope="" ma:versionID="ed235b9ea8b1d0c911ab1b9bb1779369">
  <xsd:schema xmlns:xsd="http://www.w3.org/2001/XMLSchema" xmlns:xs="http://www.w3.org/2001/XMLSchema" xmlns:p="http://schemas.microsoft.com/office/2006/metadata/properties" xmlns:ns2="57a7348b-7761-4ac4-a924-e9f6959ae2aa" xmlns:ns3="063c5b00-e251-40cd-a6c1-34c2e6bbd80a" targetNamespace="http://schemas.microsoft.com/office/2006/metadata/properties" ma:root="true" ma:fieldsID="abcbbf55f196819f45215e0161579134" ns2:_="" ns3:_="">
    <xsd:import namespace="57a7348b-7761-4ac4-a924-e9f6959ae2aa"/>
    <xsd:import namespace="063c5b00-e251-40cd-a6c1-34c2e6bbd8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7348b-7761-4ac4-a924-e9f6959ae2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169f5f2-d39b-45cd-a1e1-592181cda0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c5b00-e251-40cd-a6c1-34c2e6bbd80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4e665bf-0450-4594-aa60-6f2880cc89e4}" ma:internalName="TaxCatchAll" ma:showField="CatchAllData" ma:web="063c5b00-e251-40cd-a6c1-34c2e6bbd8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EDA7B9-9045-4BAD-9C48-42A6848EEDC4}">
  <ds:schemaRefs>
    <ds:schemaRef ds:uri="http://schemas.microsoft.com/office/2006/metadata/properties"/>
    <ds:schemaRef ds:uri="http://schemas.microsoft.com/office/infopath/2007/PartnerControls"/>
    <ds:schemaRef ds:uri="063c5b00-e251-40cd-a6c1-34c2e6bbd80a"/>
    <ds:schemaRef ds:uri="57a7348b-7761-4ac4-a924-e9f6959ae2aa"/>
  </ds:schemaRefs>
</ds:datastoreItem>
</file>

<file path=customXml/itemProps2.xml><?xml version="1.0" encoding="utf-8"?>
<ds:datastoreItem xmlns:ds="http://schemas.openxmlformats.org/officeDocument/2006/customXml" ds:itemID="{989750E2-F92B-47B5-90F7-2B5D54EACB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436315-227A-476E-9924-47A98099F1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658AEF-3FA8-4495-94C7-F662DC33C7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7348b-7761-4ac4-a924-e9f6959ae2aa"/>
    <ds:schemaRef ds:uri="063c5b00-e251-40cd-a6c1-34c2e6bbd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1953</Words>
  <Characters>11135</Characters>
  <Application>Microsoft Office Word</Application>
  <DocSecurity>2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Matthews</dc:creator>
  <cp:keywords/>
  <dc:description/>
  <cp:lastModifiedBy>Charlotte Ludbrook</cp:lastModifiedBy>
  <cp:revision>3</cp:revision>
  <cp:lastPrinted>2023-10-09T09:07:00Z</cp:lastPrinted>
  <dcterms:created xsi:type="dcterms:W3CDTF">2025-10-16T12:40:00Z</dcterms:created>
  <dcterms:modified xsi:type="dcterms:W3CDTF">2025-10-16T12:42:00Z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0x010100E47D4C5B22A03A4A897EE71F35526ABB</vt:lpwstr>
  </property>
  <property fmtid="{D5CDD505-2E9C-101B-9397-08002B2CF9AE}" pid="3" name="MediaServiceImageTags">
    <vt:lpwstr/>
  </property>
</Properties>
</file>